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D7670D" w14:textId="56D0E980" w:rsidR="00A7180F" w:rsidRPr="00B169DF" w:rsidRDefault="00A7180F" w:rsidP="00A7180F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Pr="00B169DF">
        <w:rPr>
          <w:rFonts w:ascii="Corbel" w:hAnsi="Corbel"/>
          <w:b/>
          <w:bCs/>
        </w:rPr>
        <w:tab/>
      </w:r>
      <w:r w:rsidRPr="00B169DF">
        <w:rPr>
          <w:rFonts w:ascii="Corbel" w:hAnsi="Corbel"/>
          <w:bCs/>
          <w:i/>
        </w:rPr>
        <w:t xml:space="preserve">Załącznik nr 1.5 do Zarządzenia Rektora UR  nr </w:t>
      </w:r>
      <w:r>
        <w:rPr>
          <w:rFonts w:ascii="Corbel" w:hAnsi="Corbel"/>
          <w:bCs/>
          <w:i/>
        </w:rPr>
        <w:t>61/2025</w:t>
      </w:r>
    </w:p>
    <w:p w14:paraId="4FC0B6F3" w14:textId="77777777" w:rsidR="00A7180F" w:rsidRDefault="00A7180F" w:rsidP="00D217E3">
      <w:pPr>
        <w:spacing w:after="0" w:line="240" w:lineRule="auto"/>
        <w:jc w:val="center"/>
        <w:rPr>
          <w:rFonts w:ascii="Corbel" w:hAnsi="Corbel"/>
          <w:b/>
          <w:smallCaps/>
          <w:sz w:val="21"/>
          <w:szCs w:val="21"/>
        </w:rPr>
      </w:pPr>
    </w:p>
    <w:p w14:paraId="723225BE" w14:textId="77777777" w:rsidR="006073BF" w:rsidRDefault="006073BF" w:rsidP="00D217E3">
      <w:pPr>
        <w:spacing w:after="0" w:line="240" w:lineRule="auto"/>
        <w:jc w:val="center"/>
        <w:rPr>
          <w:rFonts w:ascii="Corbel" w:hAnsi="Corbel"/>
          <w:b/>
          <w:smallCaps/>
          <w:sz w:val="21"/>
          <w:szCs w:val="21"/>
        </w:rPr>
      </w:pPr>
    </w:p>
    <w:p w14:paraId="08DEDB18" w14:textId="77777777" w:rsidR="00D217E3" w:rsidRPr="00E355A6" w:rsidRDefault="00D217E3" w:rsidP="00D217E3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E355A6">
        <w:rPr>
          <w:rFonts w:ascii="Corbel" w:hAnsi="Corbel"/>
          <w:b/>
          <w:smallCaps/>
          <w:sz w:val="24"/>
          <w:szCs w:val="24"/>
        </w:rPr>
        <w:t>SYLABUS</w:t>
      </w:r>
    </w:p>
    <w:p w14:paraId="6887DEF0" w14:textId="2140A60C" w:rsidR="00D217E3" w:rsidRPr="00E355A6" w:rsidRDefault="00D217E3" w:rsidP="00D217E3">
      <w:pPr>
        <w:spacing w:after="0" w:line="240" w:lineRule="auto"/>
        <w:jc w:val="center"/>
        <w:rPr>
          <w:rFonts w:ascii="Corbel" w:hAnsi="Corbel"/>
          <w:smallCaps/>
          <w:sz w:val="24"/>
          <w:szCs w:val="24"/>
        </w:rPr>
      </w:pPr>
      <w:r w:rsidRPr="00E355A6">
        <w:rPr>
          <w:rFonts w:ascii="Corbel" w:hAnsi="Corbel"/>
          <w:b/>
          <w:smallCaps/>
          <w:sz w:val="24"/>
          <w:szCs w:val="24"/>
        </w:rPr>
        <w:t xml:space="preserve">dotyczy cyklu kształcenia </w:t>
      </w:r>
      <w:r w:rsidR="00A95CD8">
        <w:rPr>
          <w:rFonts w:ascii="Corbel" w:hAnsi="Corbel"/>
          <w:b/>
          <w:smallCaps/>
          <w:sz w:val="24"/>
          <w:szCs w:val="24"/>
        </w:rPr>
        <w:t>202</w:t>
      </w:r>
      <w:r w:rsidR="00011277">
        <w:rPr>
          <w:rFonts w:ascii="Corbel" w:hAnsi="Corbel"/>
          <w:b/>
          <w:smallCaps/>
          <w:sz w:val="24"/>
          <w:szCs w:val="24"/>
        </w:rPr>
        <w:t>5</w:t>
      </w:r>
      <w:r w:rsidR="00A95CD8">
        <w:rPr>
          <w:rFonts w:ascii="Corbel" w:hAnsi="Corbel"/>
          <w:b/>
          <w:smallCaps/>
          <w:sz w:val="24"/>
          <w:szCs w:val="24"/>
        </w:rPr>
        <w:t>-202</w:t>
      </w:r>
      <w:r w:rsidR="00011277">
        <w:rPr>
          <w:rFonts w:ascii="Corbel" w:hAnsi="Corbel"/>
          <w:b/>
          <w:smallCaps/>
          <w:sz w:val="24"/>
          <w:szCs w:val="24"/>
        </w:rPr>
        <w:t>7</w:t>
      </w:r>
    </w:p>
    <w:p w14:paraId="43623FAA" w14:textId="5006E152" w:rsidR="00E02983" w:rsidRPr="00E02983" w:rsidRDefault="00E02983" w:rsidP="00E02983">
      <w:pPr>
        <w:jc w:val="center"/>
        <w:rPr>
          <w:rFonts w:ascii="Corbel" w:hAnsi="Corbel"/>
          <w:sz w:val="20"/>
          <w:szCs w:val="20"/>
        </w:rPr>
      </w:pPr>
      <w:r w:rsidRPr="00E93CC6">
        <w:rPr>
          <w:rFonts w:ascii="Corbel" w:hAnsi="Corbel"/>
          <w:sz w:val="20"/>
          <w:szCs w:val="20"/>
        </w:rPr>
        <w:t>Rok akademicki 202</w:t>
      </w:r>
      <w:r w:rsidR="00011277">
        <w:rPr>
          <w:rFonts w:ascii="Corbel" w:hAnsi="Corbel"/>
          <w:sz w:val="20"/>
          <w:szCs w:val="20"/>
        </w:rPr>
        <w:t>5</w:t>
      </w:r>
      <w:r w:rsidRPr="00E93CC6">
        <w:rPr>
          <w:rFonts w:ascii="Corbel" w:hAnsi="Corbel"/>
          <w:sz w:val="20"/>
          <w:szCs w:val="20"/>
        </w:rPr>
        <w:t>/202</w:t>
      </w:r>
      <w:r w:rsidR="00011277">
        <w:rPr>
          <w:rFonts w:ascii="Corbel" w:hAnsi="Corbel"/>
          <w:sz w:val="20"/>
          <w:szCs w:val="20"/>
        </w:rPr>
        <w:t>6</w:t>
      </w:r>
    </w:p>
    <w:p w14:paraId="2B313DB7" w14:textId="77777777" w:rsidR="00D217E3" w:rsidRPr="005A4C2B" w:rsidRDefault="00D217E3" w:rsidP="00D217E3">
      <w:pPr>
        <w:spacing w:after="0" w:line="240" w:lineRule="auto"/>
        <w:rPr>
          <w:rFonts w:ascii="Corbel" w:hAnsi="Corbel"/>
          <w:sz w:val="21"/>
          <w:szCs w:val="21"/>
        </w:rPr>
      </w:pPr>
    </w:p>
    <w:p w14:paraId="1B1970F8" w14:textId="77777777" w:rsidR="00D217E3" w:rsidRPr="003651C9" w:rsidRDefault="00D217E3" w:rsidP="00D217E3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3651C9">
        <w:rPr>
          <w:rFonts w:ascii="Corbel" w:hAnsi="Corbel"/>
          <w:szCs w:val="24"/>
        </w:rPr>
        <w:t>1. PODSTAWOWE</w:t>
      </w:r>
      <w:r w:rsidR="00E268B7" w:rsidRPr="003651C9">
        <w:rPr>
          <w:rFonts w:ascii="Corbel" w:hAnsi="Corbel"/>
          <w:szCs w:val="24"/>
        </w:rPr>
        <w:t xml:space="preserve"> INFORMACJE O PRZEDMIOCIE</w:t>
      </w:r>
      <w:r w:rsidRPr="003651C9">
        <w:rPr>
          <w:rFonts w:ascii="Corbel" w:hAnsi="Corbel"/>
          <w:szCs w:val="24"/>
        </w:rPr>
        <w:t xml:space="preserve"> </w:t>
      </w:r>
    </w:p>
    <w:tbl>
      <w:tblPr>
        <w:tblW w:w="935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6662"/>
      </w:tblGrid>
      <w:tr w:rsidR="00D217E3" w:rsidRPr="003651C9" w14:paraId="1DC95CAA" w14:textId="77777777" w:rsidTr="008121B6">
        <w:tc>
          <w:tcPr>
            <w:tcW w:w="2694" w:type="dxa"/>
            <w:vAlign w:val="center"/>
          </w:tcPr>
          <w:p w14:paraId="3A0FAB9E" w14:textId="77777777" w:rsidR="00D217E3" w:rsidRPr="003651C9" w:rsidRDefault="002E3F64" w:rsidP="008121B6">
            <w:pPr>
              <w:pStyle w:val="Pytania"/>
              <w:spacing w:before="60" w:after="60"/>
              <w:jc w:val="left"/>
              <w:rPr>
                <w:rFonts w:ascii="Corbel" w:hAnsi="Corbel"/>
                <w:sz w:val="24"/>
                <w:szCs w:val="24"/>
              </w:rPr>
            </w:pPr>
            <w:r w:rsidRPr="003651C9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6662" w:type="dxa"/>
            <w:vAlign w:val="center"/>
          </w:tcPr>
          <w:p w14:paraId="063797DB" w14:textId="77777777" w:rsidR="00D217E3" w:rsidRPr="003651C9" w:rsidRDefault="00D217E3" w:rsidP="008121B6">
            <w:pPr>
              <w:pStyle w:val="Odpowiedzi"/>
              <w:spacing w:before="60" w:after="60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3651C9">
              <w:rPr>
                <w:rFonts w:ascii="Corbel" w:hAnsi="Corbel"/>
                <w:b w:val="0"/>
                <w:bCs/>
                <w:sz w:val="24"/>
                <w:szCs w:val="24"/>
              </w:rPr>
              <w:t xml:space="preserve">Etyka w biznesie  </w:t>
            </w:r>
          </w:p>
        </w:tc>
      </w:tr>
      <w:tr w:rsidR="00D217E3" w:rsidRPr="003651C9" w14:paraId="3D240AA7" w14:textId="77777777" w:rsidTr="008121B6">
        <w:tc>
          <w:tcPr>
            <w:tcW w:w="2694" w:type="dxa"/>
            <w:vAlign w:val="center"/>
          </w:tcPr>
          <w:p w14:paraId="50F4B0C3" w14:textId="77777777" w:rsidR="00D217E3" w:rsidRPr="003651C9" w:rsidRDefault="002E3F64" w:rsidP="008121B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3651C9">
              <w:rPr>
                <w:rFonts w:ascii="Corbel" w:hAnsi="Corbel"/>
                <w:sz w:val="24"/>
                <w:szCs w:val="24"/>
              </w:rPr>
              <w:t>Kod przedmiotu</w:t>
            </w:r>
            <w:r w:rsidR="00D217E3" w:rsidRPr="003651C9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6662" w:type="dxa"/>
            <w:vAlign w:val="center"/>
          </w:tcPr>
          <w:p w14:paraId="562DFBDC" w14:textId="45F6CD6B" w:rsidR="00D217E3" w:rsidRPr="003651C9" w:rsidRDefault="00D217E3" w:rsidP="00466679">
            <w:pPr>
              <w:spacing w:after="0"/>
              <w:rPr>
                <w:rFonts w:ascii="Corbel" w:hAnsi="Corbel"/>
                <w:color w:val="000000"/>
                <w:sz w:val="24"/>
                <w:szCs w:val="24"/>
              </w:rPr>
            </w:pPr>
            <w:r w:rsidRPr="003651C9">
              <w:rPr>
                <w:rFonts w:ascii="Corbel" w:hAnsi="Corbel"/>
                <w:color w:val="000000"/>
                <w:sz w:val="24"/>
                <w:szCs w:val="24"/>
              </w:rPr>
              <w:t>FiR</w:t>
            </w:r>
            <w:r w:rsidR="00144FF9">
              <w:rPr>
                <w:rFonts w:ascii="Corbel" w:hAnsi="Corbel"/>
                <w:color w:val="000000"/>
                <w:sz w:val="24"/>
                <w:szCs w:val="24"/>
              </w:rPr>
              <w:t>_</w:t>
            </w:r>
            <w:r w:rsidRPr="003651C9">
              <w:rPr>
                <w:rFonts w:ascii="Corbel" w:hAnsi="Corbel"/>
                <w:color w:val="000000"/>
                <w:sz w:val="24"/>
                <w:szCs w:val="24"/>
              </w:rPr>
              <w:t>II</w:t>
            </w:r>
            <w:r w:rsidR="00144FF9">
              <w:rPr>
                <w:rFonts w:ascii="Corbel" w:hAnsi="Corbel"/>
                <w:color w:val="000000"/>
                <w:sz w:val="24"/>
                <w:szCs w:val="24"/>
              </w:rPr>
              <w:t>_</w:t>
            </w:r>
            <w:r w:rsidRPr="003651C9">
              <w:rPr>
                <w:rFonts w:ascii="Corbel" w:hAnsi="Corbel"/>
                <w:color w:val="000000"/>
                <w:sz w:val="24"/>
                <w:szCs w:val="24"/>
              </w:rPr>
              <w:t>A.</w:t>
            </w:r>
            <w:r w:rsidR="00144FF9">
              <w:rPr>
                <w:rFonts w:ascii="Corbel" w:hAnsi="Corbel"/>
                <w:color w:val="000000"/>
                <w:sz w:val="24"/>
                <w:szCs w:val="24"/>
              </w:rPr>
              <w:t>3</w:t>
            </w:r>
            <w:r w:rsidRPr="003651C9">
              <w:rPr>
                <w:rFonts w:ascii="Corbel" w:hAnsi="Corbel"/>
                <w:color w:val="000000"/>
                <w:sz w:val="24"/>
                <w:szCs w:val="24"/>
              </w:rPr>
              <w:t xml:space="preserve"> </w:t>
            </w:r>
          </w:p>
        </w:tc>
      </w:tr>
      <w:tr w:rsidR="00D217E3" w:rsidRPr="003651C9" w14:paraId="208BF22D" w14:textId="77777777" w:rsidTr="008121B6">
        <w:tc>
          <w:tcPr>
            <w:tcW w:w="2694" w:type="dxa"/>
            <w:vAlign w:val="center"/>
          </w:tcPr>
          <w:p w14:paraId="2AB97971" w14:textId="77777777" w:rsidR="00D217E3" w:rsidRPr="003651C9" w:rsidRDefault="002E3F64" w:rsidP="008121B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3651C9">
              <w:rPr>
                <w:rFonts w:ascii="Corbel" w:hAnsi="Corbel"/>
                <w:sz w:val="24"/>
                <w:szCs w:val="24"/>
              </w:rPr>
              <w:t>N</w:t>
            </w:r>
            <w:r w:rsidR="00D217E3" w:rsidRPr="003651C9">
              <w:rPr>
                <w:rFonts w:ascii="Corbel" w:hAnsi="Corbel"/>
                <w:sz w:val="24"/>
                <w:szCs w:val="24"/>
              </w:rPr>
              <w:t>azwa</w:t>
            </w:r>
            <w:r w:rsidRPr="003651C9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6662" w:type="dxa"/>
            <w:vAlign w:val="center"/>
          </w:tcPr>
          <w:p w14:paraId="2874B68C" w14:textId="39131145" w:rsidR="00D217E3" w:rsidRPr="003651C9" w:rsidRDefault="00E84C8C" w:rsidP="008121B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Wydział Ekonomii i </w:t>
            </w:r>
            <w:r w:rsidR="001261E8">
              <w:rPr>
                <w:rFonts w:ascii="Corbel" w:hAnsi="Corbel"/>
                <w:b w:val="0"/>
                <w:sz w:val="24"/>
                <w:szCs w:val="24"/>
              </w:rPr>
              <w:t>F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inansów </w:t>
            </w:r>
          </w:p>
        </w:tc>
      </w:tr>
      <w:tr w:rsidR="00D217E3" w:rsidRPr="003651C9" w14:paraId="24F79FAE" w14:textId="77777777" w:rsidTr="008121B6">
        <w:tc>
          <w:tcPr>
            <w:tcW w:w="2694" w:type="dxa"/>
            <w:vAlign w:val="center"/>
          </w:tcPr>
          <w:p w14:paraId="33D66F9B" w14:textId="77777777" w:rsidR="00D217E3" w:rsidRPr="003651C9" w:rsidRDefault="00D217E3" w:rsidP="008121B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3651C9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6662" w:type="dxa"/>
            <w:vAlign w:val="center"/>
          </w:tcPr>
          <w:p w14:paraId="44845D2F" w14:textId="12256513" w:rsidR="00D217E3" w:rsidRPr="003651C9" w:rsidRDefault="00587F2F" w:rsidP="008121B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Katedra Polityki Gospodarczej </w:t>
            </w:r>
          </w:p>
        </w:tc>
      </w:tr>
      <w:tr w:rsidR="00D217E3" w:rsidRPr="003651C9" w14:paraId="6C1CEAA4" w14:textId="77777777" w:rsidTr="008121B6">
        <w:tc>
          <w:tcPr>
            <w:tcW w:w="2694" w:type="dxa"/>
            <w:vAlign w:val="center"/>
          </w:tcPr>
          <w:p w14:paraId="4AB59440" w14:textId="77777777" w:rsidR="00D217E3" w:rsidRPr="003651C9" w:rsidRDefault="00D217E3" w:rsidP="008121B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3651C9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6662" w:type="dxa"/>
            <w:vAlign w:val="center"/>
          </w:tcPr>
          <w:p w14:paraId="33054460" w14:textId="77777777" w:rsidR="00D217E3" w:rsidRPr="003651C9" w:rsidRDefault="00D217E3" w:rsidP="008121B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3651C9">
              <w:rPr>
                <w:rFonts w:ascii="Corbel" w:hAnsi="Corbel"/>
                <w:b w:val="0"/>
                <w:sz w:val="24"/>
                <w:szCs w:val="24"/>
              </w:rPr>
              <w:t xml:space="preserve">Finanse i </w:t>
            </w:r>
            <w:r w:rsidR="002E3F64" w:rsidRPr="003651C9">
              <w:rPr>
                <w:rFonts w:ascii="Corbel" w:hAnsi="Corbel"/>
                <w:b w:val="0"/>
                <w:sz w:val="24"/>
                <w:szCs w:val="24"/>
              </w:rPr>
              <w:t>R</w:t>
            </w:r>
            <w:r w:rsidRPr="003651C9">
              <w:rPr>
                <w:rFonts w:ascii="Corbel" w:hAnsi="Corbel"/>
                <w:b w:val="0"/>
                <w:sz w:val="24"/>
                <w:szCs w:val="24"/>
              </w:rPr>
              <w:t>achunkowość</w:t>
            </w:r>
          </w:p>
        </w:tc>
      </w:tr>
      <w:tr w:rsidR="00D217E3" w:rsidRPr="003651C9" w14:paraId="7E7F669E" w14:textId="77777777" w:rsidTr="008121B6">
        <w:tc>
          <w:tcPr>
            <w:tcW w:w="2694" w:type="dxa"/>
            <w:vAlign w:val="center"/>
          </w:tcPr>
          <w:p w14:paraId="2C6298A1" w14:textId="77777777" w:rsidR="00D217E3" w:rsidRPr="003651C9" w:rsidRDefault="00D217E3" w:rsidP="008121B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3651C9">
              <w:rPr>
                <w:rFonts w:ascii="Corbel" w:hAnsi="Corbel"/>
                <w:sz w:val="24"/>
                <w:szCs w:val="24"/>
              </w:rPr>
              <w:t xml:space="preserve">Poziom kształcenia </w:t>
            </w:r>
          </w:p>
        </w:tc>
        <w:tc>
          <w:tcPr>
            <w:tcW w:w="6662" w:type="dxa"/>
            <w:vAlign w:val="center"/>
          </w:tcPr>
          <w:p w14:paraId="5D86267D" w14:textId="77777777" w:rsidR="00D217E3" w:rsidRPr="003651C9" w:rsidRDefault="002E3F64" w:rsidP="008121B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3651C9">
              <w:rPr>
                <w:rFonts w:ascii="Corbel" w:hAnsi="Corbel"/>
                <w:b w:val="0"/>
                <w:sz w:val="24"/>
                <w:szCs w:val="24"/>
              </w:rPr>
              <w:t xml:space="preserve">Drugi </w:t>
            </w:r>
          </w:p>
        </w:tc>
      </w:tr>
      <w:tr w:rsidR="00D217E3" w:rsidRPr="003651C9" w14:paraId="366124EC" w14:textId="77777777" w:rsidTr="008121B6">
        <w:tc>
          <w:tcPr>
            <w:tcW w:w="2694" w:type="dxa"/>
            <w:vAlign w:val="center"/>
          </w:tcPr>
          <w:p w14:paraId="7890BA19" w14:textId="77777777" w:rsidR="00D217E3" w:rsidRPr="003651C9" w:rsidRDefault="00D217E3" w:rsidP="008121B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3651C9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6662" w:type="dxa"/>
            <w:vAlign w:val="center"/>
          </w:tcPr>
          <w:p w14:paraId="63405747" w14:textId="3B398F81" w:rsidR="00D217E3" w:rsidRPr="003651C9" w:rsidRDefault="00965BBD" w:rsidP="008121B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3651C9">
              <w:rPr>
                <w:rFonts w:ascii="Corbel" w:hAnsi="Corbel"/>
                <w:b w:val="0"/>
                <w:sz w:val="24"/>
                <w:szCs w:val="24"/>
              </w:rPr>
              <w:t xml:space="preserve">Ogólnoakademicki </w:t>
            </w:r>
          </w:p>
        </w:tc>
      </w:tr>
      <w:tr w:rsidR="00D217E3" w:rsidRPr="003651C9" w14:paraId="43BAA805" w14:textId="77777777" w:rsidTr="008121B6">
        <w:tc>
          <w:tcPr>
            <w:tcW w:w="2694" w:type="dxa"/>
            <w:vAlign w:val="center"/>
          </w:tcPr>
          <w:p w14:paraId="47D23B50" w14:textId="77777777" w:rsidR="00D217E3" w:rsidRPr="003651C9" w:rsidRDefault="00D217E3" w:rsidP="008121B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3651C9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6662" w:type="dxa"/>
            <w:vAlign w:val="center"/>
          </w:tcPr>
          <w:p w14:paraId="673A5423" w14:textId="58AB1DC2" w:rsidR="00D217E3" w:rsidRPr="003651C9" w:rsidRDefault="001002EC" w:rsidP="008121B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nies</w:t>
            </w:r>
            <w:r w:rsidR="00965BBD" w:rsidRPr="003651C9">
              <w:rPr>
                <w:rFonts w:ascii="Corbel" w:hAnsi="Corbel"/>
                <w:b w:val="0"/>
                <w:sz w:val="24"/>
                <w:szCs w:val="24"/>
              </w:rPr>
              <w:t xml:space="preserve">tacjonarne </w:t>
            </w:r>
          </w:p>
        </w:tc>
      </w:tr>
      <w:tr w:rsidR="00D217E3" w:rsidRPr="003651C9" w14:paraId="1CC7298D" w14:textId="77777777" w:rsidTr="008121B6">
        <w:tc>
          <w:tcPr>
            <w:tcW w:w="2694" w:type="dxa"/>
            <w:vAlign w:val="center"/>
          </w:tcPr>
          <w:p w14:paraId="6ACC9178" w14:textId="77777777" w:rsidR="00D217E3" w:rsidRPr="003651C9" w:rsidRDefault="00D217E3" w:rsidP="008121B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3651C9">
              <w:rPr>
                <w:rFonts w:ascii="Corbel" w:hAnsi="Corbel"/>
                <w:sz w:val="24"/>
                <w:szCs w:val="24"/>
              </w:rPr>
              <w:t>Rok i semestr studiów</w:t>
            </w:r>
          </w:p>
        </w:tc>
        <w:tc>
          <w:tcPr>
            <w:tcW w:w="6662" w:type="dxa"/>
            <w:vAlign w:val="center"/>
          </w:tcPr>
          <w:p w14:paraId="44F597A3" w14:textId="3B9755D6" w:rsidR="00D217E3" w:rsidRPr="003651C9" w:rsidRDefault="002E3F64" w:rsidP="008121B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3651C9">
              <w:rPr>
                <w:rFonts w:ascii="Corbel" w:hAnsi="Corbel"/>
                <w:b w:val="0"/>
                <w:sz w:val="24"/>
                <w:szCs w:val="24"/>
              </w:rPr>
              <w:t>I</w:t>
            </w:r>
            <w:r w:rsidR="003651C9" w:rsidRPr="003651C9">
              <w:rPr>
                <w:rFonts w:ascii="Corbel" w:hAnsi="Corbel"/>
                <w:b w:val="0"/>
                <w:sz w:val="24"/>
                <w:szCs w:val="24"/>
              </w:rPr>
              <w:t>/1</w:t>
            </w:r>
            <w:r w:rsidRPr="003651C9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="00D217E3" w:rsidRPr="003651C9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</w:p>
        </w:tc>
      </w:tr>
      <w:tr w:rsidR="00D217E3" w:rsidRPr="003651C9" w14:paraId="7C052A26" w14:textId="77777777" w:rsidTr="008121B6">
        <w:tc>
          <w:tcPr>
            <w:tcW w:w="2694" w:type="dxa"/>
            <w:vAlign w:val="center"/>
          </w:tcPr>
          <w:p w14:paraId="1F91B7D4" w14:textId="77777777" w:rsidR="00D217E3" w:rsidRPr="003651C9" w:rsidRDefault="00D217E3" w:rsidP="008121B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3651C9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6662" w:type="dxa"/>
            <w:vAlign w:val="center"/>
          </w:tcPr>
          <w:p w14:paraId="3445FCEF" w14:textId="0D75F09E" w:rsidR="00D217E3" w:rsidRPr="003651C9" w:rsidRDefault="00965BBD" w:rsidP="008121B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3651C9">
              <w:rPr>
                <w:rFonts w:ascii="Corbel" w:hAnsi="Corbel"/>
                <w:b w:val="0"/>
                <w:sz w:val="24"/>
                <w:szCs w:val="24"/>
              </w:rPr>
              <w:t xml:space="preserve">Podstawowy </w:t>
            </w:r>
          </w:p>
        </w:tc>
      </w:tr>
      <w:tr w:rsidR="00D217E3" w:rsidRPr="003651C9" w14:paraId="3454AB01" w14:textId="77777777" w:rsidTr="008121B6">
        <w:tc>
          <w:tcPr>
            <w:tcW w:w="2694" w:type="dxa"/>
            <w:vAlign w:val="center"/>
          </w:tcPr>
          <w:p w14:paraId="6D2EDF06" w14:textId="77777777" w:rsidR="00D217E3" w:rsidRPr="003651C9" w:rsidRDefault="00D217E3" w:rsidP="008121B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3651C9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6662" w:type="dxa"/>
            <w:vAlign w:val="center"/>
          </w:tcPr>
          <w:p w14:paraId="3A2EE6AF" w14:textId="1123F66A" w:rsidR="00D217E3" w:rsidRPr="003651C9" w:rsidRDefault="00965BBD" w:rsidP="008121B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3651C9">
              <w:rPr>
                <w:rFonts w:ascii="Corbel" w:hAnsi="Corbel"/>
                <w:b w:val="0"/>
                <w:sz w:val="24"/>
                <w:szCs w:val="24"/>
              </w:rPr>
              <w:t xml:space="preserve">Polski </w:t>
            </w:r>
          </w:p>
        </w:tc>
      </w:tr>
      <w:tr w:rsidR="00D217E3" w:rsidRPr="003651C9" w14:paraId="22754CA0" w14:textId="77777777" w:rsidTr="008121B6">
        <w:tc>
          <w:tcPr>
            <w:tcW w:w="2694" w:type="dxa"/>
            <w:vAlign w:val="center"/>
          </w:tcPr>
          <w:p w14:paraId="2F3120A1" w14:textId="77777777" w:rsidR="00D217E3" w:rsidRPr="003651C9" w:rsidRDefault="00D217E3" w:rsidP="008121B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3651C9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6662" w:type="dxa"/>
            <w:vAlign w:val="center"/>
          </w:tcPr>
          <w:p w14:paraId="0ABD7D1C" w14:textId="32FE989B" w:rsidR="00D217E3" w:rsidRPr="003651C9" w:rsidRDefault="00FF5471" w:rsidP="008121B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</w:t>
            </w:r>
            <w:r w:rsidR="00965BBD" w:rsidRPr="003651C9">
              <w:rPr>
                <w:rFonts w:ascii="Corbel" w:hAnsi="Corbel"/>
                <w:b w:val="0"/>
                <w:sz w:val="24"/>
                <w:szCs w:val="24"/>
              </w:rPr>
              <w:t xml:space="preserve">r </w:t>
            </w:r>
            <w:r>
              <w:rPr>
                <w:rFonts w:ascii="Corbel" w:hAnsi="Corbel"/>
                <w:b w:val="0"/>
                <w:sz w:val="24"/>
                <w:szCs w:val="24"/>
              </w:rPr>
              <w:t>hab.</w:t>
            </w:r>
            <w:r w:rsidR="00965BBD" w:rsidRPr="003651C9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="00D217E3" w:rsidRPr="003651C9">
              <w:rPr>
                <w:rFonts w:ascii="Corbel" w:hAnsi="Corbel"/>
                <w:b w:val="0"/>
                <w:sz w:val="24"/>
                <w:szCs w:val="24"/>
              </w:rPr>
              <w:t xml:space="preserve">Alina Walenia </w:t>
            </w:r>
          </w:p>
        </w:tc>
      </w:tr>
      <w:tr w:rsidR="00D217E3" w:rsidRPr="003651C9" w14:paraId="69AEFF5E" w14:textId="77777777" w:rsidTr="008121B6">
        <w:tc>
          <w:tcPr>
            <w:tcW w:w="2694" w:type="dxa"/>
            <w:vAlign w:val="center"/>
          </w:tcPr>
          <w:p w14:paraId="09096B79" w14:textId="77777777" w:rsidR="00D217E3" w:rsidRPr="003651C9" w:rsidRDefault="00D217E3" w:rsidP="008121B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3651C9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6662" w:type="dxa"/>
            <w:vAlign w:val="center"/>
          </w:tcPr>
          <w:p w14:paraId="496CB029" w14:textId="4F24C5BE" w:rsidR="00D217E3" w:rsidRPr="003651C9" w:rsidRDefault="00FF5471" w:rsidP="008121B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</w:t>
            </w:r>
            <w:r w:rsidR="00965BBD" w:rsidRPr="003651C9">
              <w:rPr>
                <w:rFonts w:ascii="Corbel" w:hAnsi="Corbel"/>
                <w:b w:val="0"/>
                <w:sz w:val="24"/>
                <w:szCs w:val="24"/>
              </w:rPr>
              <w:t xml:space="preserve">r 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hab. </w:t>
            </w:r>
            <w:r w:rsidR="00D217E3" w:rsidRPr="003651C9">
              <w:rPr>
                <w:rFonts w:ascii="Corbel" w:hAnsi="Corbel"/>
                <w:b w:val="0"/>
                <w:sz w:val="24"/>
                <w:szCs w:val="24"/>
              </w:rPr>
              <w:t xml:space="preserve">Alina Walenia </w:t>
            </w:r>
          </w:p>
        </w:tc>
      </w:tr>
    </w:tbl>
    <w:p w14:paraId="79879741" w14:textId="5C6CE679" w:rsidR="00D217E3" w:rsidRPr="003651C9" w:rsidRDefault="00D217E3" w:rsidP="00D217E3">
      <w:pPr>
        <w:pStyle w:val="Podpunkty"/>
        <w:spacing w:after="100" w:afterAutospacing="1"/>
        <w:ind w:left="0"/>
        <w:rPr>
          <w:rFonts w:ascii="Corbel" w:hAnsi="Corbel"/>
          <w:b w:val="0"/>
          <w:bCs/>
          <w:sz w:val="24"/>
          <w:szCs w:val="24"/>
        </w:rPr>
      </w:pPr>
      <w:r w:rsidRPr="003651C9">
        <w:rPr>
          <w:rFonts w:ascii="Corbel" w:hAnsi="Corbel"/>
          <w:b w:val="0"/>
          <w:bCs/>
          <w:sz w:val="24"/>
          <w:szCs w:val="24"/>
        </w:rPr>
        <w:t xml:space="preserve">* </w:t>
      </w:r>
      <w:r w:rsidR="002E3F64" w:rsidRPr="003651C9">
        <w:rPr>
          <w:rFonts w:ascii="Corbel" w:hAnsi="Corbel"/>
          <w:b w:val="0"/>
          <w:bCs/>
          <w:i/>
          <w:sz w:val="24"/>
          <w:szCs w:val="24"/>
        </w:rPr>
        <w:t xml:space="preserve">opcjonalnie, </w:t>
      </w:r>
      <w:r w:rsidRPr="003651C9">
        <w:rPr>
          <w:rFonts w:ascii="Corbel" w:hAnsi="Corbel"/>
          <w:b w:val="0"/>
          <w:bCs/>
          <w:i/>
          <w:sz w:val="24"/>
          <w:szCs w:val="24"/>
        </w:rPr>
        <w:t>z</w:t>
      </w:r>
      <w:r w:rsidR="002E3F64" w:rsidRPr="003651C9">
        <w:rPr>
          <w:rFonts w:ascii="Corbel" w:hAnsi="Corbel"/>
          <w:b w:val="0"/>
          <w:bCs/>
          <w:i/>
          <w:sz w:val="24"/>
          <w:szCs w:val="24"/>
        </w:rPr>
        <w:t xml:space="preserve">godnie z ustaleniami w Jednostce </w:t>
      </w:r>
    </w:p>
    <w:p w14:paraId="61C29E35" w14:textId="77777777" w:rsidR="00D217E3" w:rsidRPr="003651C9" w:rsidRDefault="00D217E3" w:rsidP="00D217E3">
      <w:pPr>
        <w:pStyle w:val="Podpunkty"/>
        <w:ind w:left="284"/>
        <w:rPr>
          <w:rFonts w:ascii="Corbel" w:hAnsi="Corbel"/>
          <w:sz w:val="24"/>
          <w:szCs w:val="24"/>
        </w:rPr>
      </w:pPr>
      <w:r w:rsidRPr="003651C9"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7"/>
        <w:gridCol w:w="867"/>
        <w:gridCol w:w="722"/>
        <w:gridCol w:w="851"/>
        <w:gridCol w:w="750"/>
        <w:gridCol w:w="791"/>
        <w:gridCol w:w="671"/>
        <w:gridCol w:w="903"/>
        <w:gridCol w:w="1101"/>
        <w:gridCol w:w="1359"/>
      </w:tblGrid>
      <w:tr w:rsidR="00D217E3" w:rsidRPr="003651C9" w14:paraId="0120D0A0" w14:textId="77777777" w:rsidTr="008121B6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C525D" w14:textId="77777777" w:rsidR="00D217E3" w:rsidRPr="003651C9" w:rsidRDefault="00D217E3" w:rsidP="008121B6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3651C9">
              <w:rPr>
                <w:rFonts w:ascii="Corbel" w:hAnsi="Corbel"/>
                <w:szCs w:val="24"/>
              </w:rPr>
              <w:t>Semestr</w:t>
            </w:r>
          </w:p>
          <w:p w14:paraId="5F307DF8" w14:textId="77777777" w:rsidR="00D217E3" w:rsidRPr="003651C9" w:rsidRDefault="00D217E3" w:rsidP="008121B6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3651C9"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5D782C" w14:textId="77777777" w:rsidR="00D217E3" w:rsidRPr="003651C9" w:rsidRDefault="00D217E3" w:rsidP="008121B6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3651C9">
              <w:rPr>
                <w:rFonts w:ascii="Corbel" w:hAnsi="Corbel"/>
                <w:szCs w:val="24"/>
              </w:rPr>
              <w:t>Wykł</w:t>
            </w:r>
            <w:proofErr w:type="spellEnd"/>
            <w:r w:rsidRPr="003651C9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D8221A" w14:textId="77777777" w:rsidR="00D217E3" w:rsidRPr="003651C9" w:rsidRDefault="00D217E3" w:rsidP="008121B6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3651C9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A10B6D" w14:textId="77777777" w:rsidR="00D217E3" w:rsidRPr="003651C9" w:rsidRDefault="00D217E3" w:rsidP="008121B6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3651C9">
              <w:rPr>
                <w:rFonts w:ascii="Corbel" w:hAnsi="Corbel"/>
                <w:szCs w:val="24"/>
              </w:rPr>
              <w:t>Konw</w:t>
            </w:r>
            <w:proofErr w:type="spellEnd"/>
            <w:r w:rsidRPr="003651C9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400F1D" w14:textId="77777777" w:rsidR="00D217E3" w:rsidRPr="003651C9" w:rsidRDefault="00D217E3" w:rsidP="008121B6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3651C9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0C66B" w14:textId="77777777" w:rsidR="00D217E3" w:rsidRPr="003651C9" w:rsidRDefault="00D217E3" w:rsidP="008121B6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3651C9">
              <w:rPr>
                <w:rFonts w:ascii="Corbel" w:hAnsi="Corbel"/>
                <w:szCs w:val="24"/>
              </w:rPr>
              <w:t>Sem</w:t>
            </w:r>
            <w:proofErr w:type="spellEnd"/>
            <w:r w:rsidRPr="003651C9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8CC84" w14:textId="77777777" w:rsidR="00D217E3" w:rsidRPr="003651C9" w:rsidRDefault="00D217E3" w:rsidP="008121B6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3651C9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6AAF08" w14:textId="77777777" w:rsidR="00D217E3" w:rsidRPr="003651C9" w:rsidRDefault="00D217E3" w:rsidP="008121B6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3651C9">
              <w:rPr>
                <w:rFonts w:ascii="Corbel" w:hAnsi="Corbel"/>
                <w:szCs w:val="24"/>
              </w:rPr>
              <w:t>Prakt</w:t>
            </w:r>
            <w:proofErr w:type="spellEnd"/>
            <w:r w:rsidRPr="003651C9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C99FE6" w14:textId="77777777" w:rsidR="00D217E3" w:rsidRPr="003651C9" w:rsidRDefault="00D217E3" w:rsidP="008121B6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3651C9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07F3CD" w14:textId="77777777" w:rsidR="00D217E3" w:rsidRPr="003651C9" w:rsidRDefault="00D217E3" w:rsidP="008121B6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3651C9">
              <w:rPr>
                <w:rFonts w:ascii="Corbel" w:hAnsi="Corbel"/>
                <w:b/>
                <w:szCs w:val="24"/>
              </w:rPr>
              <w:t>Liczba pkt ECTS</w:t>
            </w:r>
          </w:p>
        </w:tc>
      </w:tr>
      <w:tr w:rsidR="00D217E3" w:rsidRPr="003651C9" w14:paraId="0085AA2F" w14:textId="77777777" w:rsidTr="008121B6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F032BC" w14:textId="77777777" w:rsidR="00D217E3" w:rsidRPr="003651C9" w:rsidRDefault="00D217E3" w:rsidP="008121B6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3651C9">
              <w:rPr>
                <w:rFonts w:ascii="Corbel" w:hAnsi="Corbel"/>
                <w:sz w:val="24"/>
                <w:szCs w:val="24"/>
              </w:rPr>
              <w:t>1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D7415F" w14:textId="52B302B9" w:rsidR="00D217E3" w:rsidRPr="003651C9" w:rsidRDefault="00DC1D5F" w:rsidP="008121B6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9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F3AE1B" w14:textId="77777777" w:rsidR="00D217E3" w:rsidRPr="003651C9" w:rsidRDefault="00D217E3" w:rsidP="008121B6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6B1E6C" w14:textId="77777777" w:rsidR="00D217E3" w:rsidRPr="003651C9" w:rsidRDefault="00D217E3" w:rsidP="008121B6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7ADC31" w14:textId="77777777" w:rsidR="00D217E3" w:rsidRPr="003651C9" w:rsidRDefault="00D217E3" w:rsidP="008121B6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5E1E2A" w14:textId="77777777" w:rsidR="00D217E3" w:rsidRPr="003651C9" w:rsidRDefault="00D217E3" w:rsidP="008121B6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80D57" w14:textId="77777777" w:rsidR="00D217E3" w:rsidRPr="003651C9" w:rsidRDefault="00D217E3" w:rsidP="008121B6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E4CBE0" w14:textId="77777777" w:rsidR="00D217E3" w:rsidRPr="003651C9" w:rsidRDefault="00D217E3" w:rsidP="008121B6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E2139" w14:textId="77777777" w:rsidR="00D217E3" w:rsidRPr="003651C9" w:rsidRDefault="00D217E3" w:rsidP="008121B6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FD612C" w14:textId="77777777" w:rsidR="00D217E3" w:rsidRPr="003651C9" w:rsidRDefault="00D217E3" w:rsidP="008121B6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3651C9"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22DE6E58" w14:textId="77777777" w:rsidR="00D217E3" w:rsidRPr="003651C9" w:rsidRDefault="00D217E3" w:rsidP="00D217E3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4A3BF252" w14:textId="77777777" w:rsidR="00D217E3" w:rsidRPr="003651C9" w:rsidRDefault="00D217E3" w:rsidP="00D217E3">
      <w:pPr>
        <w:pStyle w:val="Punktygwne"/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3651C9">
        <w:rPr>
          <w:rFonts w:ascii="Corbel" w:hAnsi="Corbel"/>
          <w:smallCaps w:val="0"/>
          <w:szCs w:val="24"/>
        </w:rPr>
        <w:t xml:space="preserve">1.2.  Sposób realizacji zajęć  </w:t>
      </w:r>
    </w:p>
    <w:p w14:paraId="025E9C6E" w14:textId="37C4B9B3" w:rsidR="00D217E3" w:rsidRPr="003651C9" w:rsidRDefault="00D217E3" w:rsidP="00D217E3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76B3A4B9" w14:textId="77777777" w:rsidR="00965BBD" w:rsidRPr="009A27B8" w:rsidRDefault="00965BBD" w:rsidP="00965BBD">
      <w:pPr>
        <w:pStyle w:val="Punktygwne"/>
        <w:spacing w:before="0" w:after="0"/>
        <w:ind w:left="284"/>
        <w:rPr>
          <w:rFonts w:ascii="Corbel" w:hAnsi="Corbel"/>
          <w:b w:val="0"/>
          <w:smallCaps w:val="0"/>
          <w:szCs w:val="24"/>
          <w:u w:val="single"/>
        </w:rPr>
      </w:pPr>
      <w:bookmarkStart w:id="0" w:name="_Hlk57004889"/>
      <w:r w:rsidRPr="009A27B8">
        <w:rPr>
          <w:rFonts w:ascii="Wingdings" w:eastAsia="Wingdings" w:hAnsi="Wingdings" w:cs="Wingdings"/>
          <w:b w:val="0"/>
          <w:smallCaps w:val="0"/>
          <w:position w:val="-4"/>
          <w:sz w:val="28"/>
          <w:szCs w:val="28"/>
        </w:rPr>
        <w:t></w:t>
      </w:r>
      <w:r w:rsidRPr="009A27B8">
        <w:rPr>
          <w:rFonts w:ascii="Corbel" w:hAnsi="Corbel"/>
          <w:b w:val="0"/>
          <w:smallCaps w:val="0"/>
          <w:position w:val="-4"/>
          <w:sz w:val="28"/>
          <w:szCs w:val="28"/>
        </w:rPr>
        <w:t xml:space="preserve"> </w:t>
      </w:r>
      <w:r w:rsidRPr="009A27B8">
        <w:rPr>
          <w:rFonts w:ascii="Corbel" w:hAnsi="Corbel"/>
          <w:b w:val="0"/>
          <w:smallCaps w:val="0"/>
          <w:szCs w:val="24"/>
        </w:rPr>
        <w:t xml:space="preserve">zajęcia w formie </w:t>
      </w:r>
      <w:r w:rsidRPr="00624B16">
        <w:rPr>
          <w:rFonts w:ascii="Corbel" w:hAnsi="Corbel"/>
          <w:b w:val="0"/>
          <w:smallCaps w:val="0"/>
          <w:szCs w:val="24"/>
        </w:rPr>
        <w:t xml:space="preserve">tradycyjnej lub z wykorzystaniem platformy Ms </w:t>
      </w:r>
      <w:proofErr w:type="spellStart"/>
      <w:r w:rsidRPr="00624B16">
        <w:rPr>
          <w:rFonts w:ascii="Corbel" w:hAnsi="Corbel"/>
          <w:b w:val="0"/>
          <w:smallCaps w:val="0"/>
          <w:szCs w:val="24"/>
        </w:rPr>
        <w:t>Teams</w:t>
      </w:r>
      <w:proofErr w:type="spellEnd"/>
    </w:p>
    <w:p w14:paraId="64C3513B" w14:textId="77777777" w:rsidR="00965BBD" w:rsidRPr="009A27B8" w:rsidRDefault="00965BBD" w:rsidP="00965BBD">
      <w:pPr>
        <w:pStyle w:val="Punktygwne"/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A27B8">
        <w:rPr>
          <w:rFonts w:ascii="MS Gothic" w:eastAsia="MS Gothic" w:hAnsi="MS Gothic" w:cs="MS Gothic" w:hint="eastAsia"/>
          <w:b w:val="0"/>
          <w:szCs w:val="24"/>
        </w:rPr>
        <w:t>☐</w:t>
      </w:r>
      <w:r w:rsidRPr="009A27B8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bookmarkEnd w:id="0"/>
    <w:p w14:paraId="1114E265" w14:textId="77777777" w:rsidR="003651C9" w:rsidRPr="003651C9" w:rsidRDefault="003651C9" w:rsidP="00D217E3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02A3E375" w14:textId="209479E2" w:rsidR="00D217E3" w:rsidRPr="003651C9" w:rsidRDefault="00D217E3" w:rsidP="00D217E3">
      <w:pPr>
        <w:pStyle w:val="Punktygwne"/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3651C9">
        <w:rPr>
          <w:rFonts w:ascii="Corbel" w:hAnsi="Corbel"/>
          <w:smallCaps w:val="0"/>
          <w:szCs w:val="24"/>
        </w:rPr>
        <w:t>1.3 For</w:t>
      </w:r>
      <w:r w:rsidR="00E355A6" w:rsidRPr="003651C9">
        <w:rPr>
          <w:rFonts w:ascii="Corbel" w:hAnsi="Corbel"/>
          <w:smallCaps w:val="0"/>
          <w:szCs w:val="24"/>
        </w:rPr>
        <w:t>ma zaliczenia przedmiotu</w:t>
      </w:r>
      <w:r w:rsidRPr="003651C9">
        <w:rPr>
          <w:rFonts w:ascii="Corbel" w:hAnsi="Corbel"/>
          <w:smallCaps w:val="0"/>
          <w:szCs w:val="24"/>
        </w:rPr>
        <w:t xml:space="preserve"> (z toku) </w:t>
      </w:r>
      <w:r w:rsidRPr="003651C9">
        <w:rPr>
          <w:rFonts w:ascii="Corbel" w:hAnsi="Corbel"/>
          <w:b w:val="0"/>
          <w:smallCaps w:val="0"/>
          <w:szCs w:val="24"/>
        </w:rPr>
        <w:t xml:space="preserve">(egzamin, zaliczenie z oceną, zaliczenie bez oceny) </w:t>
      </w:r>
    </w:p>
    <w:p w14:paraId="7B14A897" w14:textId="77777777" w:rsidR="003651C9" w:rsidRPr="003651C9" w:rsidRDefault="003651C9" w:rsidP="00D217E3">
      <w:pPr>
        <w:pStyle w:val="Punktygwne"/>
        <w:spacing w:before="0" w:after="0"/>
        <w:ind w:left="284"/>
        <w:rPr>
          <w:rFonts w:ascii="Corbel" w:hAnsi="Corbel"/>
          <w:b w:val="0"/>
          <w:smallCaps w:val="0"/>
          <w:szCs w:val="24"/>
        </w:rPr>
      </w:pPr>
    </w:p>
    <w:p w14:paraId="6459BB86" w14:textId="77777777" w:rsidR="00D217E3" w:rsidRPr="003651C9" w:rsidRDefault="00D217E3" w:rsidP="003651C9">
      <w:pPr>
        <w:pStyle w:val="Punktygwne"/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3651C9">
        <w:rPr>
          <w:rFonts w:ascii="Corbel" w:hAnsi="Corbel"/>
          <w:b w:val="0"/>
          <w:smallCaps w:val="0"/>
          <w:szCs w:val="24"/>
        </w:rPr>
        <w:t xml:space="preserve">zaliczenie z oceną </w:t>
      </w:r>
    </w:p>
    <w:p w14:paraId="617BE11C" w14:textId="77777777" w:rsidR="00D217E3" w:rsidRPr="003651C9" w:rsidRDefault="00D217E3" w:rsidP="00D217E3">
      <w:pPr>
        <w:pStyle w:val="Punktygwne"/>
        <w:spacing w:before="0" w:after="0"/>
        <w:rPr>
          <w:rFonts w:ascii="Corbel" w:hAnsi="Corbel"/>
          <w:szCs w:val="24"/>
        </w:rPr>
      </w:pPr>
    </w:p>
    <w:p w14:paraId="6877D4C6" w14:textId="77777777" w:rsidR="00D217E3" w:rsidRPr="003651C9" w:rsidRDefault="00D217E3" w:rsidP="00D217E3">
      <w:pPr>
        <w:pStyle w:val="Punktygwne"/>
        <w:spacing w:before="0" w:after="0"/>
        <w:rPr>
          <w:rFonts w:ascii="Corbel" w:hAnsi="Corbel"/>
          <w:szCs w:val="24"/>
        </w:rPr>
      </w:pPr>
      <w:r w:rsidRPr="003651C9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D217E3" w:rsidRPr="003651C9" w14:paraId="74B4880F" w14:textId="77777777" w:rsidTr="008121B6">
        <w:tc>
          <w:tcPr>
            <w:tcW w:w="9670" w:type="dxa"/>
          </w:tcPr>
          <w:p w14:paraId="582A9575" w14:textId="77777777" w:rsidR="00D217E3" w:rsidRPr="003651C9" w:rsidRDefault="00D217E3" w:rsidP="008121B6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szCs w:val="24"/>
              </w:rPr>
            </w:pPr>
            <w:r w:rsidRPr="003651C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lastRenderedPageBreak/>
              <w:t xml:space="preserve">Student powinien posiadać wiedzę z zakresu </w:t>
            </w:r>
            <w:r w:rsidRPr="003651C9">
              <w:rPr>
                <w:rFonts w:ascii="Corbel" w:hAnsi="Corbel"/>
                <w:b w:val="0"/>
                <w:smallCaps w:val="0"/>
                <w:szCs w:val="24"/>
              </w:rPr>
              <w:t xml:space="preserve">prowadzenia działalności gospodarczej, podstaw mikro i makroekonomii. </w:t>
            </w:r>
          </w:p>
        </w:tc>
      </w:tr>
    </w:tbl>
    <w:p w14:paraId="4CD4B07E" w14:textId="77777777" w:rsidR="00D217E3" w:rsidRPr="003651C9" w:rsidRDefault="00D217E3" w:rsidP="00D217E3">
      <w:pPr>
        <w:pStyle w:val="Punktygwne"/>
        <w:spacing w:before="0" w:after="0"/>
        <w:rPr>
          <w:rFonts w:ascii="Corbel" w:hAnsi="Corbel"/>
          <w:szCs w:val="24"/>
        </w:rPr>
      </w:pPr>
    </w:p>
    <w:p w14:paraId="1683B428" w14:textId="77777777" w:rsidR="00D217E3" w:rsidRPr="003651C9" w:rsidRDefault="00E355A6" w:rsidP="00D217E3">
      <w:pPr>
        <w:pStyle w:val="Punktygwne"/>
        <w:spacing w:before="0" w:after="0"/>
        <w:rPr>
          <w:rFonts w:ascii="Corbel" w:hAnsi="Corbel"/>
          <w:szCs w:val="24"/>
        </w:rPr>
      </w:pPr>
      <w:r w:rsidRPr="003651C9">
        <w:rPr>
          <w:rFonts w:ascii="Corbel" w:hAnsi="Corbel"/>
          <w:szCs w:val="24"/>
        </w:rPr>
        <w:t>3. Cele, efekty uczenia się</w:t>
      </w:r>
      <w:r w:rsidR="00D217E3" w:rsidRPr="003651C9">
        <w:rPr>
          <w:rFonts w:ascii="Corbel" w:hAnsi="Corbel"/>
          <w:szCs w:val="24"/>
        </w:rPr>
        <w:t xml:space="preserve">, </w:t>
      </w:r>
      <w:r w:rsidRPr="003651C9">
        <w:rPr>
          <w:rFonts w:ascii="Corbel" w:hAnsi="Corbel"/>
          <w:szCs w:val="24"/>
        </w:rPr>
        <w:t xml:space="preserve">treści programowe i stosowane metody dydaktyczne </w:t>
      </w:r>
    </w:p>
    <w:p w14:paraId="55A328F6" w14:textId="77777777" w:rsidR="00D217E3" w:rsidRPr="003651C9" w:rsidRDefault="00D217E3" w:rsidP="00D217E3">
      <w:pPr>
        <w:pStyle w:val="Podpunkty"/>
        <w:rPr>
          <w:rFonts w:ascii="Corbel" w:hAnsi="Corbel"/>
          <w:b w:val="0"/>
          <w:i/>
          <w:sz w:val="24"/>
          <w:szCs w:val="24"/>
        </w:rPr>
      </w:pPr>
      <w:r w:rsidRPr="003651C9">
        <w:rPr>
          <w:rFonts w:ascii="Corbel" w:hAnsi="Corbel"/>
          <w:sz w:val="24"/>
          <w:szCs w:val="24"/>
        </w:rPr>
        <w:t>3.1 Cele przedmiotu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5"/>
        <w:gridCol w:w="8139"/>
      </w:tblGrid>
      <w:tr w:rsidR="00D217E3" w:rsidRPr="003651C9" w14:paraId="699F7D16" w14:textId="77777777" w:rsidTr="008121B6">
        <w:tc>
          <w:tcPr>
            <w:tcW w:w="851" w:type="dxa"/>
            <w:vAlign w:val="center"/>
          </w:tcPr>
          <w:p w14:paraId="6F675BAD" w14:textId="77777777" w:rsidR="00D217E3" w:rsidRPr="003651C9" w:rsidRDefault="00D217E3" w:rsidP="008121B6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3651C9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6B34F4C8" w14:textId="77777777" w:rsidR="00D217E3" w:rsidRPr="003651C9" w:rsidRDefault="00D217E3" w:rsidP="008121B6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3651C9">
              <w:rPr>
                <w:rFonts w:ascii="Corbel" w:hAnsi="Corbel"/>
                <w:b w:val="0"/>
                <w:sz w:val="24"/>
                <w:szCs w:val="24"/>
              </w:rPr>
              <w:t xml:space="preserve">Prezentacja podstawowych norm etycznych i moralnych w procesie prowadzenia działalności gospodarczej w warunkach wolnego rynku. </w:t>
            </w:r>
          </w:p>
        </w:tc>
      </w:tr>
      <w:tr w:rsidR="00D217E3" w:rsidRPr="003651C9" w14:paraId="2A0CBFD1" w14:textId="77777777" w:rsidTr="008121B6">
        <w:tc>
          <w:tcPr>
            <w:tcW w:w="851" w:type="dxa"/>
            <w:vAlign w:val="center"/>
          </w:tcPr>
          <w:p w14:paraId="268EAC81" w14:textId="77777777" w:rsidR="00D217E3" w:rsidRPr="003651C9" w:rsidRDefault="00D217E3" w:rsidP="008121B6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3651C9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4A7C9FD6" w14:textId="77777777" w:rsidR="00D217E3" w:rsidRPr="003651C9" w:rsidRDefault="00D217E3" w:rsidP="008121B6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3651C9">
              <w:rPr>
                <w:rFonts w:ascii="Corbel" w:hAnsi="Corbel"/>
                <w:b w:val="0"/>
                <w:sz w:val="24"/>
                <w:szCs w:val="24"/>
              </w:rPr>
              <w:t>Umiejętność zastosowania zasad etyki, pozwalających na trafną ocenę pod względem moralnym podejmowanych przez przedsiębiorców decyzji w zakresie gospodarowania.</w:t>
            </w:r>
          </w:p>
        </w:tc>
      </w:tr>
    </w:tbl>
    <w:p w14:paraId="46277E0E" w14:textId="77777777" w:rsidR="00D217E3" w:rsidRPr="003651C9" w:rsidRDefault="00D217E3" w:rsidP="00D217E3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188E485D" w14:textId="77777777" w:rsidR="00D217E3" w:rsidRPr="003651C9" w:rsidRDefault="00D217E3" w:rsidP="00D217E3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257ADD2C" w14:textId="77777777" w:rsidR="00D217E3" w:rsidRPr="003651C9" w:rsidRDefault="00E355A6" w:rsidP="00D217E3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3651C9">
        <w:rPr>
          <w:rFonts w:ascii="Corbel" w:hAnsi="Corbel"/>
          <w:b/>
          <w:sz w:val="24"/>
          <w:szCs w:val="24"/>
        </w:rPr>
        <w:t>3.2 Efekty uczenia się dla przedmiotu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99"/>
        <w:gridCol w:w="5520"/>
        <w:gridCol w:w="1835"/>
      </w:tblGrid>
      <w:tr w:rsidR="00D217E3" w:rsidRPr="003651C9" w14:paraId="23654697" w14:textId="77777777" w:rsidTr="008121B6">
        <w:tc>
          <w:tcPr>
            <w:tcW w:w="1701" w:type="dxa"/>
            <w:vAlign w:val="center"/>
          </w:tcPr>
          <w:p w14:paraId="75839C1A" w14:textId="77777777" w:rsidR="00D217E3" w:rsidRPr="003651C9" w:rsidRDefault="00D217E3" w:rsidP="008121B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3651C9">
              <w:rPr>
                <w:rFonts w:ascii="Corbel" w:hAnsi="Corbel"/>
                <w:smallCaps w:val="0"/>
                <w:szCs w:val="24"/>
              </w:rPr>
              <w:t>EK</w:t>
            </w:r>
            <w:r w:rsidR="00E355A6" w:rsidRPr="003651C9"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</w:t>
            </w:r>
            <w:r w:rsidRPr="003651C9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14:paraId="55087759" w14:textId="77777777" w:rsidR="00D217E3" w:rsidRPr="003651C9" w:rsidRDefault="00E355A6" w:rsidP="008121B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3651C9">
              <w:rPr>
                <w:rFonts w:ascii="Corbel" w:hAnsi="Corbel"/>
                <w:b w:val="0"/>
                <w:smallCaps w:val="0"/>
                <w:szCs w:val="24"/>
              </w:rPr>
              <w:t xml:space="preserve">Treść efektu uczenia się </w:t>
            </w:r>
            <w:r w:rsidR="00D217E3" w:rsidRPr="003651C9">
              <w:rPr>
                <w:rFonts w:ascii="Corbel" w:hAnsi="Corbel"/>
                <w:b w:val="0"/>
                <w:smallCaps w:val="0"/>
                <w:szCs w:val="24"/>
              </w:rPr>
              <w:t>zdefin</w:t>
            </w:r>
            <w:r w:rsidRPr="003651C9">
              <w:rPr>
                <w:rFonts w:ascii="Corbel" w:hAnsi="Corbel"/>
                <w:b w:val="0"/>
                <w:smallCaps w:val="0"/>
                <w:szCs w:val="24"/>
              </w:rPr>
              <w:t>iowanego dla przedmiotu</w:t>
            </w:r>
          </w:p>
        </w:tc>
        <w:tc>
          <w:tcPr>
            <w:tcW w:w="1873" w:type="dxa"/>
            <w:vAlign w:val="center"/>
          </w:tcPr>
          <w:p w14:paraId="40D76C5F" w14:textId="77777777" w:rsidR="00D217E3" w:rsidRPr="003651C9" w:rsidRDefault="00D217E3" w:rsidP="008121B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3651C9">
              <w:rPr>
                <w:rFonts w:ascii="Corbel" w:hAnsi="Corbel"/>
                <w:b w:val="0"/>
                <w:smallCaps w:val="0"/>
                <w:szCs w:val="24"/>
              </w:rPr>
              <w:t>Odnie</w:t>
            </w:r>
            <w:r w:rsidR="00E355A6" w:rsidRPr="003651C9">
              <w:rPr>
                <w:rFonts w:ascii="Corbel" w:hAnsi="Corbel"/>
                <w:b w:val="0"/>
                <w:smallCaps w:val="0"/>
                <w:szCs w:val="24"/>
              </w:rPr>
              <w:t>sienie do efektów  kierunkowych</w:t>
            </w:r>
          </w:p>
        </w:tc>
      </w:tr>
      <w:tr w:rsidR="00D217E3" w:rsidRPr="003651C9" w14:paraId="7AD141F3" w14:textId="77777777" w:rsidTr="008121B6">
        <w:tc>
          <w:tcPr>
            <w:tcW w:w="1701" w:type="dxa"/>
          </w:tcPr>
          <w:p w14:paraId="7F51CCAB" w14:textId="77777777" w:rsidR="00D217E3" w:rsidRPr="003651C9" w:rsidRDefault="00D217E3" w:rsidP="008121B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651C9">
              <w:rPr>
                <w:rFonts w:ascii="Corbel" w:hAnsi="Corbel"/>
                <w:b w:val="0"/>
                <w:smallCaps w:val="0"/>
                <w:szCs w:val="24"/>
              </w:rPr>
              <w:t>EK_01</w:t>
            </w:r>
          </w:p>
        </w:tc>
        <w:tc>
          <w:tcPr>
            <w:tcW w:w="6096" w:type="dxa"/>
          </w:tcPr>
          <w:p w14:paraId="0025B6B5" w14:textId="77777777" w:rsidR="00D217E3" w:rsidRPr="003651C9" w:rsidRDefault="00D217E3" w:rsidP="008121B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651C9">
              <w:rPr>
                <w:rFonts w:ascii="Corbel" w:hAnsi="Corbel"/>
                <w:b w:val="0"/>
                <w:smallCaps w:val="0"/>
                <w:szCs w:val="24"/>
              </w:rPr>
              <w:t xml:space="preserve">Posiada wiedzę w zakresie procesów zachodzących w gospodarce rynkowej dotyczących prowadzenia działalności gospodarczej w oparciu o przepisy prawa i zasady etyki. </w:t>
            </w:r>
          </w:p>
        </w:tc>
        <w:tc>
          <w:tcPr>
            <w:tcW w:w="1873" w:type="dxa"/>
          </w:tcPr>
          <w:p w14:paraId="41DEF786" w14:textId="437C5800" w:rsidR="00D217E3" w:rsidRPr="00A9581A" w:rsidRDefault="00D217E3" w:rsidP="00DE74A7">
            <w:pPr>
              <w:pStyle w:val="Default"/>
              <w:rPr>
                <w:rFonts w:ascii="Corbel" w:hAnsi="Corbel"/>
                <w:highlight w:val="yellow"/>
                <w:shd w:val="clear" w:color="auto" w:fill="FFFFFF"/>
              </w:rPr>
            </w:pPr>
          </w:p>
          <w:p w14:paraId="77185066" w14:textId="44A1AE0E" w:rsidR="00541303" w:rsidRPr="00DE74A7" w:rsidRDefault="00541303" w:rsidP="00DE74A7">
            <w:pPr>
              <w:pStyle w:val="Default"/>
              <w:jc w:val="center"/>
              <w:rPr>
                <w:rFonts w:ascii="Corbel" w:hAnsi="Corbel"/>
                <w:highlight w:val="yellow"/>
                <w:shd w:val="clear" w:color="auto" w:fill="FFFFFF"/>
              </w:rPr>
            </w:pPr>
            <w:r w:rsidRPr="004D28A2">
              <w:rPr>
                <w:rFonts w:ascii="Corbel" w:hAnsi="Corbel"/>
                <w:shd w:val="clear" w:color="auto" w:fill="FFFFFF"/>
              </w:rPr>
              <w:t>K_W03</w:t>
            </w:r>
          </w:p>
        </w:tc>
      </w:tr>
      <w:tr w:rsidR="00D217E3" w:rsidRPr="003651C9" w14:paraId="4AA5177B" w14:textId="77777777" w:rsidTr="008121B6">
        <w:tc>
          <w:tcPr>
            <w:tcW w:w="1701" w:type="dxa"/>
          </w:tcPr>
          <w:p w14:paraId="48DC12DE" w14:textId="77777777" w:rsidR="00D217E3" w:rsidRPr="003651C9" w:rsidRDefault="00D217E3" w:rsidP="008121B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651C9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14:paraId="3DCCB7C6" w14:textId="77777777" w:rsidR="00D217E3" w:rsidRPr="003651C9" w:rsidRDefault="00D217E3" w:rsidP="008121B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651C9">
              <w:rPr>
                <w:rFonts w:ascii="Corbel" w:hAnsi="Corbel"/>
                <w:b w:val="0"/>
                <w:smallCaps w:val="0"/>
                <w:szCs w:val="24"/>
              </w:rPr>
              <w:t xml:space="preserve">Rozumie potrzebę stosowania i wdrażania podstawowych zasad moralnych i etycznych w prowadzonej działalności gospodarczej. </w:t>
            </w:r>
          </w:p>
        </w:tc>
        <w:tc>
          <w:tcPr>
            <w:tcW w:w="1873" w:type="dxa"/>
          </w:tcPr>
          <w:p w14:paraId="4A02BB74" w14:textId="4B258EE4" w:rsidR="00DE74A7" w:rsidRPr="004D28A2" w:rsidRDefault="00DE74A7" w:rsidP="008121B6">
            <w:pPr>
              <w:pStyle w:val="Default"/>
              <w:jc w:val="center"/>
              <w:rPr>
                <w:rFonts w:ascii="Corbel" w:hAnsi="Corbel"/>
                <w:shd w:val="clear" w:color="auto" w:fill="FFFFFF"/>
              </w:rPr>
            </w:pPr>
            <w:r w:rsidRPr="004D28A2">
              <w:rPr>
                <w:rFonts w:ascii="Corbel" w:hAnsi="Corbel"/>
                <w:shd w:val="clear" w:color="auto" w:fill="FFFFFF"/>
              </w:rPr>
              <w:t>K_W08</w:t>
            </w:r>
          </w:p>
          <w:p w14:paraId="65DE200A" w14:textId="77777777" w:rsidR="00DE74A7" w:rsidRDefault="00DE74A7" w:rsidP="008121B6">
            <w:pPr>
              <w:pStyle w:val="Default"/>
              <w:jc w:val="center"/>
              <w:rPr>
                <w:rFonts w:ascii="Corbel" w:hAnsi="Corbel"/>
                <w:highlight w:val="yellow"/>
                <w:shd w:val="clear" w:color="auto" w:fill="FFFFFF"/>
              </w:rPr>
            </w:pPr>
          </w:p>
          <w:p w14:paraId="7A4881B6" w14:textId="7AE7AAC6" w:rsidR="00541303" w:rsidRPr="00A9581A" w:rsidRDefault="00541303" w:rsidP="008121B6">
            <w:pPr>
              <w:pStyle w:val="Default"/>
              <w:jc w:val="center"/>
              <w:rPr>
                <w:rFonts w:ascii="Corbel" w:hAnsi="Corbel" w:cs="Times New Roman"/>
                <w:color w:val="auto"/>
                <w:highlight w:val="yellow"/>
              </w:rPr>
            </w:pPr>
          </w:p>
        </w:tc>
      </w:tr>
      <w:tr w:rsidR="00D217E3" w:rsidRPr="003651C9" w14:paraId="696D6C11" w14:textId="77777777" w:rsidTr="008121B6">
        <w:tc>
          <w:tcPr>
            <w:tcW w:w="1701" w:type="dxa"/>
          </w:tcPr>
          <w:p w14:paraId="3A82A6F8" w14:textId="77777777" w:rsidR="00D217E3" w:rsidRPr="003651C9" w:rsidRDefault="00D217E3" w:rsidP="008121B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651C9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6096" w:type="dxa"/>
          </w:tcPr>
          <w:p w14:paraId="414C5767" w14:textId="77777777" w:rsidR="00D217E3" w:rsidRPr="003651C9" w:rsidRDefault="00D217E3" w:rsidP="008121B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651C9">
              <w:rPr>
                <w:rFonts w:ascii="Corbel" w:hAnsi="Corbel"/>
                <w:b w:val="0"/>
                <w:smallCaps w:val="0"/>
                <w:szCs w:val="24"/>
              </w:rPr>
              <w:t>Potrafi posługiwać się podstawowymi pojęciami dotyczącymi etycznych i moralnych zasad w działalności gospodarczej.</w:t>
            </w:r>
          </w:p>
        </w:tc>
        <w:tc>
          <w:tcPr>
            <w:tcW w:w="1873" w:type="dxa"/>
          </w:tcPr>
          <w:p w14:paraId="28C1E60F" w14:textId="71941467" w:rsidR="00D217E3" w:rsidRPr="004D28A2" w:rsidRDefault="00DE74A7" w:rsidP="00541303">
            <w:pPr>
              <w:pStyle w:val="Default"/>
              <w:jc w:val="center"/>
              <w:rPr>
                <w:rFonts w:ascii="Corbel" w:hAnsi="Corbel"/>
                <w:shd w:val="clear" w:color="auto" w:fill="FFFFFF"/>
              </w:rPr>
            </w:pPr>
            <w:r w:rsidRPr="004D28A2">
              <w:rPr>
                <w:rFonts w:ascii="Corbel" w:hAnsi="Corbel"/>
                <w:shd w:val="clear" w:color="auto" w:fill="FFFFFF"/>
              </w:rPr>
              <w:t>K_U02</w:t>
            </w:r>
          </w:p>
          <w:p w14:paraId="31A3868C" w14:textId="77777777" w:rsidR="00541303" w:rsidRPr="00A9581A" w:rsidRDefault="00541303" w:rsidP="00541303">
            <w:pPr>
              <w:pStyle w:val="Default"/>
              <w:jc w:val="center"/>
              <w:rPr>
                <w:rFonts w:ascii="Corbel" w:hAnsi="Corbel"/>
                <w:b/>
                <w:smallCaps/>
                <w:highlight w:val="yellow"/>
              </w:rPr>
            </w:pPr>
            <w:r w:rsidRPr="004D28A2">
              <w:rPr>
                <w:rFonts w:ascii="Corbel" w:hAnsi="Corbel"/>
                <w:shd w:val="clear" w:color="auto" w:fill="FFFFFF"/>
              </w:rPr>
              <w:t>K_U03</w:t>
            </w:r>
          </w:p>
        </w:tc>
      </w:tr>
      <w:tr w:rsidR="00D217E3" w:rsidRPr="003651C9" w14:paraId="43C07AF9" w14:textId="77777777" w:rsidTr="008121B6">
        <w:tc>
          <w:tcPr>
            <w:tcW w:w="1701" w:type="dxa"/>
          </w:tcPr>
          <w:p w14:paraId="25D7C5C2" w14:textId="77777777" w:rsidR="00D217E3" w:rsidRPr="003651C9" w:rsidRDefault="00D217E3" w:rsidP="008121B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651C9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096" w:type="dxa"/>
          </w:tcPr>
          <w:p w14:paraId="61CA676F" w14:textId="77777777" w:rsidR="00D217E3" w:rsidRPr="003651C9" w:rsidRDefault="00D217E3" w:rsidP="008121B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651C9">
              <w:rPr>
                <w:rFonts w:ascii="Corbel" w:hAnsi="Corbel"/>
                <w:b w:val="0"/>
                <w:smallCaps w:val="0"/>
                <w:szCs w:val="24"/>
              </w:rPr>
              <w:t xml:space="preserve">Potrafi ocenić i wskazać zasadność wdrażania zasad moralnych i etycznych w procesie prowadzenia działalności gospodarczej. Rozumie proces prowadzenia działalności gospodarczej w oparciu o obowiązujące przepisy prawne i zasady etyki. </w:t>
            </w:r>
          </w:p>
        </w:tc>
        <w:tc>
          <w:tcPr>
            <w:tcW w:w="1873" w:type="dxa"/>
          </w:tcPr>
          <w:p w14:paraId="2CEF03DD" w14:textId="5E042B64" w:rsidR="00D217E3" w:rsidRPr="004D28A2" w:rsidRDefault="00DE74A7" w:rsidP="008121B6">
            <w:pPr>
              <w:pStyle w:val="Punktygwne"/>
              <w:spacing w:before="0" w:after="0"/>
              <w:jc w:val="center"/>
              <w:rPr>
                <w:rFonts w:ascii="Corbel" w:hAnsi="Corbel" w:cs="Arial"/>
                <w:b w:val="0"/>
                <w:szCs w:val="24"/>
                <w:shd w:val="clear" w:color="auto" w:fill="FFFFFF"/>
              </w:rPr>
            </w:pPr>
            <w:r w:rsidRPr="004D28A2">
              <w:rPr>
                <w:rFonts w:ascii="Corbel" w:hAnsi="Corbel" w:cs="Arial"/>
                <w:b w:val="0"/>
                <w:szCs w:val="24"/>
                <w:shd w:val="clear" w:color="auto" w:fill="FFFFFF"/>
              </w:rPr>
              <w:t>K_U04</w:t>
            </w:r>
          </w:p>
          <w:p w14:paraId="6873F665" w14:textId="43AFC6E9" w:rsidR="00541303" w:rsidRPr="00A9581A" w:rsidRDefault="00DE74A7" w:rsidP="008121B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  <w:highlight w:val="yellow"/>
              </w:rPr>
            </w:pPr>
            <w:r w:rsidRPr="004D28A2">
              <w:rPr>
                <w:rFonts w:ascii="Corbel" w:hAnsi="Corbel" w:cs="Arial"/>
                <w:b w:val="0"/>
                <w:szCs w:val="24"/>
                <w:shd w:val="clear" w:color="auto" w:fill="FFFFFF"/>
              </w:rPr>
              <w:t>K_U08</w:t>
            </w:r>
          </w:p>
        </w:tc>
      </w:tr>
      <w:tr w:rsidR="00D217E3" w:rsidRPr="003651C9" w14:paraId="5E52CF67" w14:textId="77777777" w:rsidTr="008121B6">
        <w:tc>
          <w:tcPr>
            <w:tcW w:w="1701" w:type="dxa"/>
          </w:tcPr>
          <w:p w14:paraId="4A3A8D14" w14:textId="77777777" w:rsidR="00D217E3" w:rsidRPr="003651C9" w:rsidRDefault="00D217E3" w:rsidP="008121B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651C9"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6096" w:type="dxa"/>
          </w:tcPr>
          <w:p w14:paraId="43432450" w14:textId="77777777" w:rsidR="00D217E3" w:rsidRPr="003651C9" w:rsidRDefault="00D217E3" w:rsidP="008121B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651C9">
              <w:rPr>
                <w:rFonts w:ascii="Corbel" w:hAnsi="Corbel"/>
                <w:b w:val="0"/>
                <w:smallCaps w:val="0"/>
                <w:szCs w:val="24"/>
              </w:rPr>
              <w:t xml:space="preserve">Identyfikuje czynniki warunkujące i ograniczające proces wdrażania zasad etyki w działalności gospodarczej. Podaje własne rozstrzygnięcia – w oparciu o obowiązujące zasady – budowania etycznego przedsiębiorstwa. </w:t>
            </w:r>
          </w:p>
        </w:tc>
        <w:tc>
          <w:tcPr>
            <w:tcW w:w="1873" w:type="dxa"/>
          </w:tcPr>
          <w:p w14:paraId="01D4E80F" w14:textId="7D837337" w:rsidR="00A877BB" w:rsidRPr="004D28A2" w:rsidRDefault="00DE74A7" w:rsidP="008121B6">
            <w:pPr>
              <w:pStyle w:val="Default"/>
              <w:jc w:val="center"/>
              <w:rPr>
                <w:rFonts w:ascii="Corbel" w:hAnsi="Corbel"/>
                <w:shd w:val="clear" w:color="auto" w:fill="FFFFFF"/>
              </w:rPr>
            </w:pPr>
            <w:r w:rsidRPr="004D28A2">
              <w:rPr>
                <w:rFonts w:ascii="Corbel" w:hAnsi="Corbel"/>
                <w:shd w:val="clear" w:color="auto" w:fill="FFFFFF"/>
              </w:rPr>
              <w:t>K_K04</w:t>
            </w:r>
          </w:p>
          <w:p w14:paraId="5FD73681" w14:textId="6FA4F5BB" w:rsidR="00541303" w:rsidRPr="00A9581A" w:rsidRDefault="00541303" w:rsidP="008121B6">
            <w:pPr>
              <w:pStyle w:val="Default"/>
              <w:jc w:val="center"/>
              <w:rPr>
                <w:rFonts w:ascii="Corbel" w:hAnsi="Corbel" w:cs="Times New Roman"/>
                <w:color w:val="auto"/>
                <w:highlight w:val="yellow"/>
              </w:rPr>
            </w:pPr>
          </w:p>
        </w:tc>
      </w:tr>
    </w:tbl>
    <w:p w14:paraId="29EB7969" w14:textId="77777777" w:rsidR="00D217E3" w:rsidRPr="003651C9" w:rsidRDefault="00D217E3" w:rsidP="00D217E3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99D8690" w14:textId="77777777" w:rsidR="00D217E3" w:rsidRPr="003651C9" w:rsidRDefault="00D217E3" w:rsidP="00D217E3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3651C9">
        <w:rPr>
          <w:rFonts w:ascii="Corbel" w:hAnsi="Corbel"/>
          <w:b/>
          <w:sz w:val="24"/>
          <w:szCs w:val="24"/>
        </w:rPr>
        <w:t xml:space="preserve">3.3 Treści programowe </w:t>
      </w:r>
    </w:p>
    <w:p w14:paraId="3B401ED9" w14:textId="77777777" w:rsidR="00D217E3" w:rsidRPr="003651C9" w:rsidRDefault="00D217E3" w:rsidP="00D217E3">
      <w:pPr>
        <w:pStyle w:val="Akapitzlist"/>
        <w:numPr>
          <w:ilvl w:val="0"/>
          <w:numId w:val="3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3651C9">
        <w:rPr>
          <w:rFonts w:ascii="Corbel" w:hAnsi="Corbel"/>
          <w:sz w:val="24"/>
          <w:szCs w:val="24"/>
        </w:rPr>
        <w:t xml:space="preserve">Problematyka wykładu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D217E3" w:rsidRPr="003651C9" w14:paraId="75F3568E" w14:textId="77777777" w:rsidTr="008121B6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C5130" w14:textId="77777777" w:rsidR="00D217E3" w:rsidRPr="003651C9" w:rsidRDefault="00D217E3" w:rsidP="008121B6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3651C9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D217E3" w:rsidRPr="003651C9" w14:paraId="79FD44D1" w14:textId="77777777" w:rsidTr="008121B6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C87AA" w14:textId="77777777" w:rsidR="00D217E3" w:rsidRPr="003651C9" w:rsidRDefault="00D217E3" w:rsidP="008121B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3651C9">
              <w:rPr>
                <w:rFonts w:ascii="Corbel" w:hAnsi="Corbel"/>
                <w:sz w:val="24"/>
                <w:szCs w:val="24"/>
              </w:rPr>
              <w:t xml:space="preserve">Etyka biznesu i jej przedmiot. Normy moralne i prawne. Miejsce etyki w działalności gospodarczej wolnego rynku </w:t>
            </w:r>
          </w:p>
        </w:tc>
      </w:tr>
      <w:tr w:rsidR="00D217E3" w:rsidRPr="003651C9" w14:paraId="0F237DC5" w14:textId="77777777" w:rsidTr="008121B6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611BF" w14:textId="77777777" w:rsidR="00D217E3" w:rsidRPr="003651C9" w:rsidRDefault="00D217E3" w:rsidP="008121B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3651C9">
              <w:rPr>
                <w:rFonts w:ascii="Corbel" w:hAnsi="Corbel"/>
                <w:sz w:val="24"/>
                <w:szCs w:val="24"/>
              </w:rPr>
              <w:t xml:space="preserve">Komponenty etycznej firmy. Przestrzeganie zasad moralnych: sprawiedliwości, umiaru, słuszności, praworządności i wynikających z nich reguł postępowania </w:t>
            </w:r>
          </w:p>
        </w:tc>
      </w:tr>
      <w:tr w:rsidR="00D217E3" w:rsidRPr="003651C9" w14:paraId="15498575" w14:textId="77777777" w:rsidTr="008121B6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C9694" w14:textId="77777777" w:rsidR="00D217E3" w:rsidRPr="003651C9" w:rsidRDefault="00D217E3" w:rsidP="008121B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3651C9">
              <w:rPr>
                <w:rFonts w:ascii="Corbel" w:hAnsi="Corbel"/>
                <w:sz w:val="24"/>
                <w:szCs w:val="24"/>
              </w:rPr>
              <w:t xml:space="preserve">Standardy etyczne dobrego menedżera, pożądanych cech charakteru i metod zarządzania przedsiębiorstwem </w:t>
            </w:r>
          </w:p>
        </w:tc>
      </w:tr>
      <w:tr w:rsidR="00D217E3" w:rsidRPr="003651C9" w14:paraId="2D4A0ECB" w14:textId="77777777" w:rsidTr="008121B6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19D3D" w14:textId="77777777" w:rsidR="00D217E3" w:rsidRPr="003651C9" w:rsidRDefault="00D217E3" w:rsidP="008121B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3651C9">
              <w:rPr>
                <w:rFonts w:ascii="Corbel" w:hAnsi="Corbel"/>
                <w:sz w:val="24"/>
                <w:szCs w:val="24"/>
              </w:rPr>
              <w:lastRenderedPageBreak/>
              <w:t xml:space="preserve">Etyka w procesie rekrutacji pracowników. Etyka pracy – prawa i obowiązki pracowników </w:t>
            </w:r>
          </w:p>
        </w:tc>
      </w:tr>
      <w:tr w:rsidR="00D217E3" w:rsidRPr="003651C9" w14:paraId="11BA1082" w14:textId="77777777" w:rsidTr="008121B6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64F3A" w14:textId="77777777" w:rsidR="00D217E3" w:rsidRPr="003651C9" w:rsidRDefault="00D217E3" w:rsidP="008121B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3651C9">
              <w:rPr>
                <w:rFonts w:ascii="Corbel" w:hAnsi="Corbel"/>
                <w:sz w:val="24"/>
                <w:szCs w:val="24"/>
              </w:rPr>
              <w:t xml:space="preserve">Tajemnice prawnie chronione w działalności gospodarczej. Moralne i prawne aspekty obowiązku dochowania tajemnicy. Granice pracowniczej lojalności i odpowiedzialności </w:t>
            </w:r>
          </w:p>
        </w:tc>
      </w:tr>
      <w:tr w:rsidR="00D217E3" w:rsidRPr="003651C9" w14:paraId="73EC8412" w14:textId="77777777" w:rsidTr="008121B6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7F3B1" w14:textId="77777777" w:rsidR="00D217E3" w:rsidRPr="003651C9" w:rsidRDefault="00D217E3" w:rsidP="008121B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3651C9">
              <w:rPr>
                <w:rFonts w:ascii="Corbel" w:hAnsi="Corbel"/>
                <w:sz w:val="24"/>
                <w:szCs w:val="24"/>
              </w:rPr>
              <w:t xml:space="preserve">Konflikty w środowisku pracy i ich podłoże. Etyczne sposoby ich rozwiązywania </w:t>
            </w:r>
          </w:p>
        </w:tc>
      </w:tr>
      <w:tr w:rsidR="00D217E3" w:rsidRPr="003651C9" w14:paraId="612BC775" w14:textId="77777777" w:rsidTr="008121B6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39E46" w14:textId="77777777" w:rsidR="00D217E3" w:rsidRPr="003651C9" w:rsidRDefault="00D217E3" w:rsidP="008121B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3651C9">
              <w:rPr>
                <w:rFonts w:ascii="Corbel" w:hAnsi="Corbel"/>
                <w:sz w:val="24"/>
                <w:szCs w:val="24"/>
              </w:rPr>
              <w:t xml:space="preserve">Etyka negocjacji: główne dylematy etyczne. Taktyki manipulacyjne. Kłamstwo w negocjacjach i strategia jego wykrywania. Konsekwencje nieetycznych zachowań </w:t>
            </w:r>
          </w:p>
        </w:tc>
      </w:tr>
      <w:tr w:rsidR="00D217E3" w:rsidRPr="003651C9" w14:paraId="10CB5A2F" w14:textId="77777777" w:rsidTr="008121B6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FC026" w14:textId="77777777" w:rsidR="00D217E3" w:rsidRPr="003651C9" w:rsidRDefault="00D217E3" w:rsidP="008121B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3651C9">
              <w:rPr>
                <w:rFonts w:ascii="Corbel" w:hAnsi="Corbel"/>
                <w:sz w:val="24"/>
                <w:szCs w:val="24"/>
              </w:rPr>
              <w:t xml:space="preserve">Patologie w stosunkach pracy i w działalności gospodarczej: </w:t>
            </w:r>
            <w:proofErr w:type="spellStart"/>
            <w:r w:rsidRPr="003651C9">
              <w:rPr>
                <w:rFonts w:ascii="Corbel" w:hAnsi="Corbel"/>
                <w:sz w:val="24"/>
                <w:szCs w:val="24"/>
              </w:rPr>
              <w:t>mobbing</w:t>
            </w:r>
            <w:proofErr w:type="spellEnd"/>
            <w:r w:rsidRPr="003651C9">
              <w:rPr>
                <w:rFonts w:ascii="Corbel" w:hAnsi="Corbel"/>
                <w:sz w:val="24"/>
                <w:szCs w:val="24"/>
              </w:rPr>
              <w:t xml:space="preserve">, korupcja, lobbing, tzw. szara strefa </w:t>
            </w:r>
          </w:p>
        </w:tc>
      </w:tr>
      <w:tr w:rsidR="00D217E3" w:rsidRPr="003651C9" w14:paraId="56C30136" w14:textId="77777777" w:rsidTr="008121B6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F7186" w14:textId="77777777" w:rsidR="00D217E3" w:rsidRPr="003651C9" w:rsidRDefault="00D217E3" w:rsidP="008121B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3651C9">
              <w:rPr>
                <w:rFonts w:ascii="Corbel" w:hAnsi="Corbel"/>
                <w:sz w:val="24"/>
                <w:szCs w:val="24"/>
              </w:rPr>
              <w:t xml:space="preserve">Moralno-prawne dylematy reklamy produktów i usług </w:t>
            </w:r>
          </w:p>
        </w:tc>
      </w:tr>
      <w:tr w:rsidR="00D217E3" w:rsidRPr="003651C9" w14:paraId="66BFA8FD" w14:textId="77777777" w:rsidTr="008121B6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2652A" w14:textId="77777777" w:rsidR="00D217E3" w:rsidRPr="003651C9" w:rsidRDefault="00D217E3" w:rsidP="008121B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3651C9">
              <w:rPr>
                <w:rFonts w:ascii="Corbel" w:hAnsi="Corbel"/>
                <w:sz w:val="24"/>
                <w:szCs w:val="24"/>
              </w:rPr>
              <w:t xml:space="preserve">Społeczna odpowiedzialność biznesu </w:t>
            </w:r>
          </w:p>
        </w:tc>
      </w:tr>
      <w:tr w:rsidR="00D217E3" w:rsidRPr="003651C9" w14:paraId="0B961954" w14:textId="77777777" w:rsidTr="008121B6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2DC9B" w14:textId="77777777" w:rsidR="00D217E3" w:rsidRPr="003651C9" w:rsidRDefault="00D217E3" w:rsidP="008121B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3651C9">
              <w:rPr>
                <w:rFonts w:ascii="Corbel" w:hAnsi="Corbel"/>
                <w:sz w:val="24"/>
                <w:szCs w:val="24"/>
              </w:rPr>
              <w:t xml:space="preserve">Normy moralne w relacjach biznes - urzędnik państwowy </w:t>
            </w:r>
          </w:p>
        </w:tc>
      </w:tr>
    </w:tbl>
    <w:p w14:paraId="18565807" w14:textId="77777777" w:rsidR="00D217E3" w:rsidRPr="003651C9" w:rsidRDefault="00D217E3" w:rsidP="00D217E3">
      <w:pPr>
        <w:spacing w:after="0" w:line="240" w:lineRule="auto"/>
        <w:rPr>
          <w:rFonts w:ascii="Corbel" w:hAnsi="Corbel"/>
          <w:sz w:val="24"/>
          <w:szCs w:val="24"/>
        </w:rPr>
      </w:pPr>
    </w:p>
    <w:p w14:paraId="437BB3F9" w14:textId="77777777" w:rsidR="00D217E3" w:rsidRPr="003651C9" w:rsidRDefault="00D217E3" w:rsidP="00D217E3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3651C9">
        <w:rPr>
          <w:rFonts w:ascii="Corbel" w:hAnsi="Corbel"/>
          <w:smallCaps w:val="0"/>
          <w:szCs w:val="24"/>
        </w:rPr>
        <w:t>3.4 Metody dydaktyczne</w:t>
      </w:r>
      <w:r w:rsidRPr="003651C9">
        <w:rPr>
          <w:rFonts w:ascii="Corbel" w:hAnsi="Corbel"/>
          <w:b w:val="0"/>
          <w:smallCaps w:val="0"/>
          <w:szCs w:val="24"/>
        </w:rPr>
        <w:t xml:space="preserve"> </w:t>
      </w:r>
    </w:p>
    <w:p w14:paraId="7BB43078" w14:textId="77777777" w:rsidR="00D217E3" w:rsidRPr="003651C9" w:rsidRDefault="00D217E3" w:rsidP="00D217E3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 w:rsidRPr="003651C9">
        <w:rPr>
          <w:rFonts w:ascii="Corbel" w:hAnsi="Corbel"/>
          <w:b w:val="0"/>
          <w:smallCaps w:val="0"/>
          <w:szCs w:val="24"/>
        </w:rPr>
        <w:t>Wykład</w:t>
      </w:r>
      <w:r w:rsidRPr="003651C9">
        <w:rPr>
          <w:rFonts w:ascii="Corbel" w:hAnsi="Corbel"/>
          <w:b w:val="0"/>
          <w:i/>
          <w:smallCaps w:val="0"/>
          <w:szCs w:val="24"/>
        </w:rPr>
        <w:t xml:space="preserve">: </w:t>
      </w:r>
      <w:r w:rsidRPr="003651C9">
        <w:rPr>
          <w:rFonts w:ascii="Corbel" w:hAnsi="Corbel"/>
          <w:b w:val="0"/>
          <w:smallCaps w:val="0"/>
          <w:szCs w:val="24"/>
        </w:rPr>
        <w:t>prezentacja treści programowych z wykorzystaniem sprzętu multimedialnego</w:t>
      </w:r>
    </w:p>
    <w:p w14:paraId="4AB463B4" w14:textId="77777777" w:rsidR="00D217E3" w:rsidRPr="003651C9" w:rsidRDefault="00D217E3" w:rsidP="00D217E3">
      <w:pPr>
        <w:pStyle w:val="Punktygwne"/>
        <w:spacing w:before="0" w:after="0"/>
        <w:jc w:val="both"/>
        <w:rPr>
          <w:rFonts w:ascii="Corbel" w:hAnsi="Corbel"/>
          <w:szCs w:val="24"/>
        </w:rPr>
      </w:pPr>
    </w:p>
    <w:p w14:paraId="0561D0D4" w14:textId="77777777" w:rsidR="00D217E3" w:rsidRPr="003651C9" w:rsidRDefault="00D217E3" w:rsidP="00D217E3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3651C9">
        <w:rPr>
          <w:rFonts w:ascii="Corbel" w:hAnsi="Corbel"/>
          <w:smallCaps w:val="0"/>
          <w:szCs w:val="24"/>
        </w:rPr>
        <w:t xml:space="preserve">4. METODY I KRYTERIA OCENY </w:t>
      </w:r>
    </w:p>
    <w:p w14:paraId="1494FFBA" w14:textId="77777777" w:rsidR="00D217E3" w:rsidRPr="003651C9" w:rsidRDefault="00D217E3" w:rsidP="00D217E3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3651C9">
        <w:rPr>
          <w:rFonts w:ascii="Corbel" w:hAnsi="Corbel"/>
          <w:smallCaps w:val="0"/>
          <w:szCs w:val="24"/>
        </w:rPr>
        <w:t>4.1 Sposoby</w:t>
      </w:r>
      <w:r w:rsidR="00E355A6" w:rsidRPr="003651C9">
        <w:rPr>
          <w:rFonts w:ascii="Corbel" w:hAnsi="Corbel"/>
          <w:smallCaps w:val="0"/>
          <w:szCs w:val="24"/>
        </w:rPr>
        <w:t xml:space="preserve"> weryfikacji efektów uczenia się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16"/>
        <w:gridCol w:w="4669"/>
        <w:gridCol w:w="2069"/>
      </w:tblGrid>
      <w:tr w:rsidR="00D217E3" w:rsidRPr="003651C9" w14:paraId="4487D485" w14:textId="77777777" w:rsidTr="008121B6">
        <w:tc>
          <w:tcPr>
            <w:tcW w:w="2410" w:type="dxa"/>
            <w:vAlign w:val="center"/>
          </w:tcPr>
          <w:p w14:paraId="33234A94" w14:textId="77777777" w:rsidR="00D217E3" w:rsidRPr="003651C9" w:rsidRDefault="00D217E3" w:rsidP="008121B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3651C9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103" w:type="dxa"/>
            <w:vAlign w:val="center"/>
          </w:tcPr>
          <w:p w14:paraId="7BA88177" w14:textId="58D298EE" w:rsidR="00D217E3" w:rsidRPr="003651C9" w:rsidRDefault="00E355A6" w:rsidP="003651C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3651C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Metody oceny efektów uczenia się </w:t>
            </w:r>
            <w:r w:rsidR="00976BDD" w:rsidRPr="003651C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0A7BA579" w14:textId="77777777" w:rsidR="00D217E3" w:rsidRPr="003651C9" w:rsidRDefault="00D217E3" w:rsidP="008121B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3651C9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  <w:r w:rsidR="00976BDD" w:rsidRPr="003651C9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251164" w:rsidRPr="003651C9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="00251164" w:rsidRPr="003651C9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="00251164" w:rsidRPr="003651C9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D217E3" w:rsidRPr="003651C9" w14:paraId="7F8221B0" w14:textId="77777777" w:rsidTr="008121B6">
        <w:tc>
          <w:tcPr>
            <w:tcW w:w="2410" w:type="dxa"/>
          </w:tcPr>
          <w:p w14:paraId="29F0C9AF" w14:textId="77777777" w:rsidR="00D217E3" w:rsidRPr="003651C9" w:rsidRDefault="00D217E3" w:rsidP="008121B6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3651C9">
              <w:rPr>
                <w:rFonts w:ascii="Corbel" w:hAnsi="Corbel"/>
                <w:b w:val="0"/>
                <w:szCs w:val="24"/>
              </w:rPr>
              <w:t>ek_01</w:t>
            </w:r>
          </w:p>
        </w:tc>
        <w:tc>
          <w:tcPr>
            <w:tcW w:w="5103" w:type="dxa"/>
          </w:tcPr>
          <w:p w14:paraId="15761079" w14:textId="77777777" w:rsidR="00D217E3" w:rsidRPr="003651C9" w:rsidRDefault="00D217E3" w:rsidP="008121B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651C9">
              <w:rPr>
                <w:rFonts w:ascii="Corbel" w:hAnsi="Corbel"/>
                <w:b w:val="0"/>
                <w:smallCaps w:val="0"/>
                <w:szCs w:val="24"/>
              </w:rPr>
              <w:t>kolokwium</w:t>
            </w:r>
          </w:p>
        </w:tc>
        <w:tc>
          <w:tcPr>
            <w:tcW w:w="2126" w:type="dxa"/>
          </w:tcPr>
          <w:p w14:paraId="6D62B9E3" w14:textId="77777777" w:rsidR="00D217E3" w:rsidRPr="003651C9" w:rsidRDefault="00D217E3" w:rsidP="008121B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3651C9">
              <w:rPr>
                <w:rFonts w:ascii="Corbel" w:hAnsi="Corbel"/>
                <w:b w:val="0"/>
                <w:smallCaps w:val="0"/>
                <w:szCs w:val="24"/>
              </w:rPr>
              <w:t>wykład</w:t>
            </w:r>
          </w:p>
        </w:tc>
      </w:tr>
      <w:tr w:rsidR="00D217E3" w:rsidRPr="003651C9" w14:paraId="5A3EB451" w14:textId="77777777" w:rsidTr="008121B6">
        <w:tc>
          <w:tcPr>
            <w:tcW w:w="2410" w:type="dxa"/>
          </w:tcPr>
          <w:p w14:paraId="3E535041" w14:textId="77777777" w:rsidR="00D217E3" w:rsidRPr="003651C9" w:rsidRDefault="00D217E3" w:rsidP="008121B6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3651C9">
              <w:rPr>
                <w:rFonts w:ascii="Corbel" w:hAnsi="Corbel"/>
                <w:b w:val="0"/>
                <w:szCs w:val="24"/>
              </w:rPr>
              <w:t>ek_02</w:t>
            </w:r>
          </w:p>
        </w:tc>
        <w:tc>
          <w:tcPr>
            <w:tcW w:w="5103" w:type="dxa"/>
          </w:tcPr>
          <w:p w14:paraId="1D3A9612" w14:textId="77777777" w:rsidR="00D217E3" w:rsidRPr="003651C9" w:rsidRDefault="00D217E3" w:rsidP="008121B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651C9">
              <w:rPr>
                <w:rFonts w:ascii="Corbel" w:hAnsi="Corbel"/>
                <w:b w:val="0"/>
                <w:smallCaps w:val="0"/>
                <w:szCs w:val="24"/>
              </w:rPr>
              <w:t>kolokwium</w:t>
            </w:r>
          </w:p>
        </w:tc>
        <w:tc>
          <w:tcPr>
            <w:tcW w:w="2126" w:type="dxa"/>
          </w:tcPr>
          <w:p w14:paraId="6B9BFCD0" w14:textId="77777777" w:rsidR="00D217E3" w:rsidRPr="003651C9" w:rsidRDefault="00D217E3" w:rsidP="008121B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3651C9">
              <w:rPr>
                <w:rFonts w:ascii="Corbel" w:hAnsi="Corbel"/>
                <w:b w:val="0"/>
                <w:smallCaps w:val="0"/>
                <w:szCs w:val="24"/>
              </w:rPr>
              <w:t>wykład</w:t>
            </w:r>
          </w:p>
        </w:tc>
      </w:tr>
      <w:tr w:rsidR="00D217E3" w:rsidRPr="003651C9" w14:paraId="165DCEF2" w14:textId="77777777" w:rsidTr="008121B6">
        <w:tc>
          <w:tcPr>
            <w:tcW w:w="2410" w:type="dxa"/>
          </w:tcPr>
          <w:p w14:paraId="329871E6" w14:textId="77777777" w:rsidR="00D217E3" w:rsidRPr="003651C9" w:rsidRDefault="00D217E3" w:rsidP="008121B6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3651C9"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103" w:type="dxa"/>
          </w:tcPr>
          <w:p w14:paraId="1D5662AB" w14:textId="77777777" w:rsidR="00D217E3" w:rsidRPr="003651C9" w:rsidRDefault="00D217E3" w:rsidP="008121B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651C9">
              <w:rPr>
                <w:rFonts w:ascii="Corbel" w:hAnsi="Corbel"/>
                <w:b w:val="0"/>
                <w:smallCaps w:val="0"/>
                <w:szCs w:val="24"/>
              </w:rPr>
              <w:t xml:space="preserve">kolokwium, studium przypadku </w:t>
            </w:r>
          </w:p>
        </w:tc>
        <w:tc>
          <w:tcPr>
            <w:tcW w:w="2126" w:type="dxa"/>
          </w:tcPr>
          <w:p w14:paraId="1613F2FF" w14:textId="77777777" w:rsidR="00D217E3" w:rsidRPr="003651C9" w:rsidRDefault="00D217E3" w:rsidP="008121B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3651C9">
              <w:rPr>
                <w:rFonts w:ascii="Corbel" w:hAnsi="Corbel"/>
                <w:b w:val="0"/>
                <w:smallCaps w:val="0"/>
                <w:szCs w:val="24"/>
              </w:rPr>
              <w:t>wykład</w:t>
            </w:r>
          </w:p>
        </w:tc>
      </w:tr>
      <w:tr w:rsidR="00D217E3" w:rsidRPr="003651C9" w14:paraId="240C18EA" w14:textId="77777777" w:rsidTr="008121B6">
        <w:tc>
          <w:tcPr>
            <w:tcW w:w="2410" w:type="dxa"/>
          </w:tcPr>
          <w:p w14:paraId="27D8D722" w14:textId="77777777" w:rsidR="00D217E3" w:rsidRPr="003651C9" w:rsidRDefault="00D217E3" w:rsidP="008121B6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3651C9">
              <w:rPr>
                <w:rFonts w:ascii="Corbel" w:hAnsi="Corbel"/>
                <w:b w:val="0"/>
                <w:szCs w:val="24"/>
              </w:rPr>
              <w:t>ek_04</w:t>
            </w:r>
          </w:p>
        </w:tc>
        <w:tc>
          <w:tcPr>
            <w:tcW w:w="5103" w:type="dxa"/>
          </w:tcPr>
          <w:p w14:paraId="44C1F630" w14:textId="77777777" w:rsidR="00D217E3" w:rsidRPr="003651C9" w:rsidRDefault="00D217E3" w:rsidP="008121B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651C9">
              <w:rPr>
                <w:rFonts w:ascii="Corbel" w:hAnsi="Corbel"/>
                <w:b w:val="0"/>
                <w:smallCaps w:val="0"/>
                <w:szCs w:val="24"/>
              </w:rPr>
              <w:t>kolokwium, studium przypadku</w:t>
            </w:r>
          </w:p>
        </w:tc>
        <w:tc>
          <w:tcPr>
            <w:tcW w:w="2126" w:type="dxa"/>
          </w:tcPr>
          <w:p w14:paraId="600E6A2D" w14:textId="77777777" w:rsidR="00D217E3" w:rsidRPr="003651C9" w:rsidRDefault="00D217E3" w:rsidP="008121B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3651C9">
              <w:rPr>
                <w:rFonts w:ascii="Corbel" w:hAnsi="Corbel"/>
                <w:b w:val="0"/>
                <w:smallCaps w:val="0"/>
                <w:szCs w:val="24"/>
              </w:rPr>
              <w:t>wykład</w:t>
            </w:r>
          </w:p>
        </w:tc>
      </w:tr>
      <w:tr w:rsidR="00D217E3" w:rsidRPr="003651C9" w14:paraId="5A10B29C" w14:textId="77777777" w:rsidTr="008121B6">
        <w:tc>
          <w:tcPr>
            <w:tcW w:w="2410" w:type="dxa"/>
          </w:tcPr>
          <w:p w14:paraId="7F24974E" w14:textId="77777777" w:rsidR="00D217E3" w:rsidRPr="003651C9" w:rsidRDefault="00D217E3" w:rsidP="008121B6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3651C9">
              <w:rPr>
                <w:rFonts w:ascii="Corbel" w:hAnsi="Corbel"/>
                <w:b w:val="0"/>
                <w:szCs w:val="24"/>
              </w:rPr>
              <w:t>ek_05</w:t>
            </w:r>
          </w:p>
        </w:tc>
        <w:tc>
          <w:tcPr>
            <w:tcW w:w="5103" w:type="dxa"/>
          </w:tcPr>
          <w:p w14:paraId="39CD846C" w14:textId="77777777" w:rsidR="00D217E3" w:rsidRPr="003651C9" w:rsidRDefault="00D217E3" w:rsidP="008121B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651C9">
              <w:rPr>
                <w:rFonts w:ascii="Corbel" w:hAnsi="Corbel"/>
                <w:b w:val="0"/>
                <w:smallCaps w:val="0"/>
                <w:szCs w:val="24"/>
              </w:rPr>
              <w:t>kolokwium , studium przypadku i obserwacja postawy oraz ocena prezentowanego stanowiska</w:t>
            </w:r>
          </w:p>
        </w:tc>
        <w:tc>
          <w:tcPr>
            <w:tcW w:w="2126" w:type="dxa"/>
          </w:tcPr>
          <w:p w14:paraId="1C5DEB18" w14:textId="77777777" w:rsidR="00D217E3" w:rsidRPr="003651C9" w:rsidRDefault="00D217E3" w:rsidP="008121B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3651C9">
              <w:rPr>
                <w:rFonts w:ascii="Corbel" w:hAnsi="Corbel"/>
                <w:b w:val="0"/>
                <w:smallCaps w:val="0"/>
                <w:szCs w:val="24"/>
              </w:rPr>
              <w:t>wykład</w:t>
            </w:r>
          </w:p>
        </w:tc>
      </w:tr>
    </w:tbl>
    <w:p w14:paraId="51A1E7F5" w14:textId="77777777" w:rsidR="003651C9" w:rsidRDefault="003651C9" w:rsidP="00D217E3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p w14:paraId="4DA10208" w14:textId="2241CEA9" w:rsidR="00D217E3" w:rsidRPr="003651C9" w:rsidRDefault="00D217E3" w:rsidP="00D217E3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3651C9">
        <w:rPr>
          <w:rFonts w:ascii="Corbel" w:hAnsi="Corbel"/>
          <w:smallCaps w:val="0"/>
          <w:szCs w:val="24"/>
        </w:rPr>
        <w:t xml:space="preserve">4.2 Warunki zaliczenia przedmiotu (kryteria oceniania)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D217E3" w:rsidRPr="003651C9" w14:paraId="1C447A0D" w14:textId="77777777" w:rsidTr="008121B6">
        <w:tc>
          <w:tcPr>
            <w:tcW w:w="9670" w:type="dxa"/>
          </w:tcPr>
          <w:p w14:paraId="34D7D44F" w14:textId="20BAE993" w:rsidR="00D217E3" w:rsidRPr="003651C9" w:rsidRDefault="003651C9" w:rsidP="008121B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Wykład: </w:t>
            </w:r>
            <w:r w:rsidR="00D217E3" w:rsidRPr="003651C9">
              <w:rPr>
                <w:rFonts w:ascii="Corbel" w:hAnsi="Corbel"/>
                <w:b w:val="0"/>
                <w:smallCaps w:val="0"/>
                <w:szCs w:val="24"/>
              </w:rPr>
              <w:t xml:space="preserve">kolokwium, aktywność, prezentacja studium przypadku. </w:t>
            </w:r>
          </w:p>
          <w:p w14:paraId="56F8A7A6" w14:textId="3A23A876" w:rsidR="00D217E3" w:rsidRPr="003651C9" w:rsidRDefault="003651C9" w:rsidP="003651C9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A27B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Ocena 3,0 wymaga zdobycia 51% maksymalnej liczby punktów przypisanych przez prowadzą</w:t>
            </w:r>
            <w:r w:rsidR="0025503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cego</w:t>
            </w:r>
            <w:r w:rsidRPr="009A27B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zajęcia do poszczególnych aktywności składających się na zaliczenie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</w:p>
        </w:tc>
      </w:tr>
    </w:tbl>
    <w:p w14:paraId="0A0B0A09" w14:textId="77777777" w:rsidR="00D217E3" w:rsidRPr="003651C9" w:rsidRDefault="00D217E3" w:rsidP="00D217E3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48CAF6B" w14:textId="77777777" w:rsidR="00D217E3" w:rsidRPr="003651C9" w:rsidRDefault="00D217E3" w:rsidP="00D217E3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3651C9"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12"/>
        <w:gridCol w:w="4342"/>
      </w:tblGrid>
      <w:tr w:rsidR="00D217E3" w:rsidRPr="003651C9" w14:paraId="4E8DAF28" w14:textId="77777777" w:rsidTr="008121B6">
        <w:tc>
          <w:tcPr>
            <w:tcW w:w="4962" w:type="dxa"/>
            <w:vAlign w:val="center"/>
          </w:tcPr>
          <w:p w14:paraId="043285E6" w14:textId="77777777" w:rsidR="00D217E3" w:rsidRPr="003651C9" w:rsidRDefault="00D217E3" w:rsidP="008121B6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3651C9"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77" w:type="dxa"/>
            <w:vAlign w:val="center"/>
          </w:tcPr>
          <w:p w14:paraId="21477CDB" w14:textId="77777777" w:rsidR="00D217E3" w:rsidRPr="003651C9" w:rsidRDefault="00D217E3" w:rsidP="008121B6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3651C9">
              <w:rPr>
                <w:rFonts w:ascii="Corbel" w:hAnsi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="00D217E3" w:rsidRPr="003651C9" w14:paraId="1C810A4A" w14:textId="77777777" w:rsidTr="008121B6">
        <w:tc>
          <w:tcPr>
            <w:tcW w:w="4962" w:type="dxa"/>
          </w:tcPr>
          <w:p w14:paraId="2C8563F4" w14:textId="1B613EF1" w:rsidR="00D217E3" w:rsidRPr="003651C9" w:rsidRDefault="00D217E3" w:rsidP="004633B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3651C9">
              <w:rPr>
                <w:rFonts w:ascii="Corbel" w:hAnsi="Corbel"/>
                <w:sz w:val="24"/>
                <w:szCs w:val="24"/>
              </w:rPr>
              <w:t>Godziny z</w:t>
            </w:r>
            <w:r w:rsidR="00251164" w:rsidRPr="003651C9">
              <w:rPr>
                <w:rFonts w:ascii="Corbel" w:hAnsi="Corbel"/>
                <w:sz w:val="24"/>
                <w:szCs w:val="24"/>
              </w:rPr>
              <w:t xml:space="preserve"> harmonogramu </w:t>
            </w:r>
            <w:r w:rsidRPr="003651C9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145859FD" w14:textId="23E72395" w:rsidR="00D217E3" w:rsidRPr="003651C9" w:rsidRDefault="00F16186" w:rsidP="008121B6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9</w:t>
            </w:r>
          </w:p>
        </w:tc>
      </w:tr>
      <w:tr w:rsidR="00D217E3" w:rsidRPr="003651C9" w14:paraId="4F6C653B" w14:textId="77777777" w:rsidTr="008121B6">
        <w:tc>
          <w:tcPr>
            <w:tcW w:w="4962" w:type="dxa"/>
          </w:tcPr>
          <w:p w14:paraId="1D748862" w14:textId="77777777" w:rsidR="00D217E3" w:rsidRPr="003651C9" w:rsidRDefault="00D217E3" w:rsidP="008121B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3651C9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251164" w:rsidRPr="003651C9">
              <w:rPr>
                <w:rFonts w:ascii="Corbel" w:hAnsi="Corbel"/>
                <w:sz w:val="24"/>
                <w:szCs w:val="24"/>
              </w:rPr>
              <w:t xml:space="preserve"> akademickiego </w:t>
            </w:r>
          </w:p>
          <w:p w14:paraId="1AA0E6BA" w14:textId="77777777" w:rsidR="00D217E3" w:rsidRPr="003651C9" w:rsidRDefault="00D217E3" w:rsidP="008121B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3651C9">
              <w:rPr>
                <w:rFonts w:ascii="Corbel" w:hAnsi="Corbel"/>
                <w:sz w:val="24"/>
                <w:szCs w:val="24"/>
              </w:rPr>
              <w:t>(udział w konsultacjach</w:t>
            </w:r>
            <w:r w:rsidR="00251164" w:rsidRPr="003651C9">
              <w:rPr>
                <w:rFonts w:ascii="Corbel" w:hAnsi="Corbel"/>
                <w:sz w:val="24"/>
                <w:szCs w:val="24"/>
              </w:rPr>
              <w:t>, zaliczeniu</w:t>
            </w:r>
            <w:r w:rsidRPr="003651C9">
              <w:rPr>
                <w:rFonts w:ascii="Corbel" w:hAnsi="Corbel"/>
                <w:sz w:val="24"/>
                <w:szCs w:val="24"/>
              </w:rPr>
              <w:t>)</w:t>
            </w:r>
          </w:p>
        </w:tc>
        <w:tc>
          <w:tcPr>
            <w:tcW w:w="4677" w:type="dxa"/>
          </w:tcPr>
          <w:p w14:paraId="29C04038" w14:textId="77777777" w:rsidR="00D217E3" w:rsidRPr="003651C9" w:rsidRDefault="00251164" w:rsidP="008121B6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3651C9">
              <w:rPr>
                <w:rFonts w:ascii="Corbel" w:hAnsi="Corbel"/>
                <w:sz w:val="24"/>
                <w:szCs w:val="24"/>
              </w:rPr>
              <w:t>3</w:t>
            </w:r>
          </w:p>
        </w:tc>
      </w:tr>
      <w:tr w:rsidR="00D217E3" w:rsidRPr="003651C9" w14:paraId="10591700" w14:textId="77777777" w:rsidTr="008121B6">
        <w:tc>
          <w:tcPr>
            <w:tcW w:w="4962" w:type="dxa"/>
          </w:tcPr>
          <w:p w14:paraId="0C746DD1" w14:textId="77777777" w:rsidR="00D217E3" w:rsidRPr="003651C9" w:rsidRDefault="00D217E3" w:rsidP="008121B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3651C9">
              <w:rPr>
                <w:rFonts w:ascii="Corbel" w:hAnsi="Corbel"/>
                <w:sz w:val="24"/>
                <w:szCs w:val="24"/>
              </w:rPr>
              <w:t>Godziny niekontaktowe – praca własna studenta (przygotowanie do zajęć, przygotowanie studium przypadku, przygotowanie do kolokwium)</w:t>
            </w:r>
          </w:p>
        </w:tc>
        <w:tc>
          <w:tcPr>
            <w:tcW w:w="4677" w:type="dxa"/>
          </w:tcPr>
          <w:p w14:paraId="69A5952F" w14:textId="59F0E3E3" w:rsidR="00D217E3" w:rsidRPr="003651C9" w:rsidRDefault="00B3525B" w:rsidP="008121B6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63</w:t>
            </w:r>
          </w:p>
        </w:tc>
      </w:tr>
      <w:tr w:rsidR="00D217E3" w:rsidRPr="003651C9" w14:paraId="7C5E9766" w14:textId="77777777" w:rsidTr="008121B6">
        <w:tc>
          <w:tcPr>
            <w:tcW w:w="4962" w:type="dxa"/>
          </w:tcPr>
          <w:p w14:paraId="44D41632" w14:textId="77777777" w:rsidR="00D217E3" w:rsidRPr="003651C9" w:rsidRDefault="00D217E3" w:rsidP="008121B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3651C9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176442AD" w14:textId="77777777" w:rsidR="00D217E3" w:rsidRPr="003651C9" w:rsidRDefault="00D217E3" w:rsidP="008121B6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3651C9">
              <w:rPr>
                <w:rFonts w:ascii="Corbel" w:hAnsi="Corbel"/>
                <w:b/>
                <w:sz w:val="24"/>
                <w:szCs w:val="24"/>
              </w:rPr>
              <w:t>75</w:t>
            </w:r>
          </w:p>
        </w:tc>
      </w:tr>
      <w:tr w:rsidR="00D217E3" w:rsidRPr="003651C9" w14:paraId="4262BF2F" w14:textId="77777777" w:rsidTr="008121B6">
        <w:tc>
          <w:tcPr>
            <w:tcW w:w="4962" w:type="dxa"/>
          </w:tcPr>
          <w:p w14:paraId="53E318DE" w14:textId="77777777" w:rsidR="00D217E3" w:rsidRPr="003651C9" w:rsidRDefault="00D217E3" w:rsidP="008121B6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3651C9">
              <w:rPr>
                <w:rFonts w:ascii="Corbel" w:hAnsi="Corbel"/>
                <w:b/>
                <w:sz w:val="24"/>
                <w:szCs w:val="24"/>
              </w:rPr>
              <w:lastRenderedPageBreak/>
              <w:t>SUMARYCZNA LICZBA PUNKTÓW ECTS</w:t>
            </w:r>
          </w:p>
        </w:tc>
        <w:tc>
          <w:tcPr>
            <w:tcW w:w="4677" w:type="dxa"/>
          </w:tcPr>
          <w:p w14:paraId="4A3DDD61" w14:textId="77777777" w:rsidR="00D217E3" w:rsidRPr="003651C9" w:rsidRDefault="00D217E3" w:rsidP="008121B6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3651C9">
              <w:rPr>
                <w:rFonts w:ascii="Corbel" w:hAnsi="Corbel"/>
                <w:b/>
                <w:sz w:val="24"/>
                <w:szCs w:val="24"/>
              </w:rPr>
              <w:t>3</w:t>
            </w:r>
          </w:p>
        </w:tc>
      </w:tr>
    </w:tbl>
    <w:p w14:paraId="614D4BF5" w14:textId="77777777" w:rsidR="00D217E3" w:rsidRPr="003651C9" w:rsidRDefault="00D217E3" w:rsidP="006A35DC">
      <w:pPr>
        <w:pStyle w:val="Punktygwne"/>
        <w:spacing w:before="0" w:after="0"/>
        <w:rPr>
          <w:rFonts w:ascii="Corbel" w:hAnsi="Corbel"/>
          <w:b w:val="0"/>
          <w:i/>
          <w:smallCaps w:val="0"/>
          <w:szCs w:val="24"/>
        </w:rPr>
      </w:pPr>
      <w:r w:rsidRPr="003651C9"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14:paraId="6D67E6B2" w14:textId="77777777" w:rsidR="00D217E3" w:rsidRPr="003651C9" w:rsidRDefault="00D217E3" w:rsidP="00D217E3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</w:p>
    <w:p w14:paraId="460A1BB2" w14:textId="77777777" w:rsidR="00D217E3" w:rsidRPr="003651C9" w:rsidRDefault="00D217E3" w:rsidP="00D217E3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3651C9">
        <w:rPr>
          <w:rFonts w:ascii="Corbel" w:hAnsi="Corbel"/>
          <w:smallCaps w:val="0"/>
          <w:szCs w:val="24"/>
        </w:rPr>
        <w:t>6. PRAKTYKI ZAWO</w:t>
      </w:r>
      <w:r w:rsidR="00251164" w:rsidRPr="003651C9">
        <w:rPr>
          <w:rFonts w:ascii="Corbel" w:hAnsi="Corbel"/>
          <w:smallCaps w:val="0"/>
          <w:szCs w:val="24"/>
        </w:rPr>
        <w:t>DOWE W RAMACH PRZEDMIOTU</w:t>
      </w:r>
      <w:r w:rsidRPr="003651C9">
        <w:rPr>
          <w:rFonts w:ascii="Corbel" w:hAnsi="Corbel"/>
          <w:smallCaps w:val="0"/>
          <w:szCs w:val="24"/>
        </w:rPr>
        <w:t xml:space="preserve">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75"/>
        <w:gridCol w:w="4787"/>
      </w:tblGrid>
      <w:tr w:rsidR="00D217E3" w:rsidRPr="003651C9" w14:paraId="319BE77A" w14:textId="77777777" w:rsidTr="008121B6">
        <w:trPr>
          <w:trHeight w:val="397"/>
        </w:trPr>
        <w:tc>
          <w:tcPr>
            <w:tcW w:w="2359" w:type="pct"/>
          </w:tcPr>
          <w:p w14:paraId="0CD55E33" w14:textId="77777777" w:rsidR="00D217E3" w:rsidRPr="003651C9" w:rsidRDefault="00D217E3" w:rsidP="008121B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651C9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2641" w:type="pct"/>
          </w:tcPr>
          <w:p w14:paraId="708B7888" w14:textId="77777777" w:rsidR="00D217E3" w:rsidRPr="003651C9" w:rsidRDefault="00D217E3" w:rsidP="008121B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3651C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="00D217E3" w:rsidRPr="003651C9" w14:paraId="04F19479" w14:textId="77777777" w:rsidTr="008121B6">
        <w:trPr>
          <w:trHeight w:val="397"/>
        </w:trPr>
        <w:tc>
          <w:tcPr>
            <w:tcW w:w="2359" w:type="pct"/>
          </w:tcPr>
          <w:p w14:paraId="450C06B7" w14:textId="77777777" w:rsidR="00D217E3" w:rsidRPr="003651C9" w:rsidRDefault="00D217E3" w:rsidP="008121B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651C9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2641" w:type="pct"/>
          </w:tcPr>
          <w:p w14:paraId="796A7AAF" w14:textId="77777777" w:rsidR="00D217E3" w:rsidRPr="003651C9" w:rsidRDefault="00D217E3" w:rsidP="008121B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3651C9"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14:paraId="42D9940A" w14:textId="77777777" w:rsidR="00D217E3" w:rsidRPr="003651C9" w:rsidRDefault="00D217E3" w:rsidP="00D217E3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011124F" w14:textId="77777777" w:rsidR="00D217E3" w:rsidRPr="003651C9" w:rsidRDefault="00D217E3" w:rsidP="00D217E3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3651C9">
        <w:rPr>
          <w:rFonts w:ascii="Corbel" w:hAnsi="Corbel"/>
          <w:smallCaps w:val="0"/>
          <w:szCs w:val="24"/>
        </w:rPr>
        <w:t xml:space="preserve">7. LITERATURA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2"/>
      </w:tblGrid>
      <w:tr w:rsidR="00D217E3" w:rsidRPr="003651C9" w14:paraId="0C9228F8" w14:textId="77777777" w:rsidTr="008121B6">
        <w:trPr>
          <w:trHeight w:val="397"/>
        </w:trPr>
        <w:tc>
          <w:tcPr>
            <w:tcW w:w="5000" w:type="pct"/>
          </w:tcPr>
          <w:p w14:paraId="19F82FE7" w14:textId="6CB097A1" w:rsidR="00D217E3" w:rsidRDefault="00D217E3" w:rsidP="008121B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651C9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4DB5F253" w14:textId="77777777" w:rsidR="00496A57" w:rsidRPr="003651C9" w:rsidRDefault="00496A57" w:rsidP="008121B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6152642B" w14:textId="77777777" w:rsidR="00D217E3" w:rsidRPr="003651C9" w:rsidRDefault="00D217E3" w:rsidP="00D217E3">
            <w:pPr>
              <w:pStyle w:val="Punktygwne"/>
              <w:numPr>
                <w:ilvl w:val="0"/>
                <w:numId w:val="1"/>
              </w:numPr>
              <w:spacing w:before="0" w:after="0"/>
              <w:ind w:left="318" w:hanging="318"/>
              <w:rPr>
                <w:rFonts w:ascii="Corbel" w:hAnsi="Corbel"/>
                <w:b w:val="0"/>
                <w:smallCaps w:val="0"/>
                <w:szCs w:val="24"/>
              </w:rPr>
            </w:pPr>
            <w:r w:rsidRPr="003651C9">
              <w:rPr>
                <w:rFonts w:ascii="Corbel" w:hAnsi="Corbel"/>
                <w:b w:val="0"/>
                <w:smallCaps w:val="0"/>
                <w:szCs w:val="24"/>
              </w:rPr>
              <w:t xml:space="preserve">Klimek J., Etyka biznesu. Teoretyczne założenia, praktyka zastosowań. Wyd. </w:t>
            </w:r>
            <w:proofErr w:type="spellStart"/>
            <w:r w:rsidRPr="003651C9">
              <w:rPr>
                <w:rFonts w:ascii="Corbel" w:hAnsi="Corbel"/>
                <w:b w:val="0"/>
                <w:smallCaps w:val="0"/>
                <w:szCs w:val="24"/>
              </w:rPr>
              <w:t>Difin</w:t>
            </w:r>
            <w:proofErr w:type="spellEnd"/>
            <w:r w:rsidRPr="003651C9">
              <w:rPr>
                <w:rFonts w:ascii="Corbel" w:hAnsi="Corbel"/>
                <w:b w:val="0"/>
                <w:smallCaps w:val="0"/>
                <w:szCs w:val="24"/>
              </w:rPr>
              <w:t xml:space="preserve">, Warszawa 2014. </w:t>
            </w:r>
          </w:p>
          <w:p w14:paraId="30D9A8C1" w14:textId="77777777" w:rsidR="00D217E3" w:rsidRPr="003651C9" w:rsidRDefault="00D217E3" w:rsidP="00D217E3">
            <w:pPr>
              <w:pStyle w:val="Punktygwne"/>
              <w:numPr>
                <w:ilvl w:val="0"/>
                <w:numId w:val="1"/>
              </w:numPr>
              <w:spacing w:before="0" w:after="0"/>
              <w:ind w:left="318" w:hanging="318"/>
              <w:rPr>
                <w:rFonts w:ascii="Corbel" w:hAnsi="Corbel"/>
                <w:b w:val="0"/>
                <w:smallCaps w:val="0"/>
                <w:szCs w:val="24"/>
              </w:rPr>
            </w:pPr>
            <w:r w:rsidRPr="003651C9">
              <w:rPr>
                <w:rFonts w:ascii="Corbel" w:hAnsi="Corbel"/>
                <w:b w:val="0"/>
                <w:smallCaps w:val="0"/>
                <w:szCs w:val="24"/>
              </w:rPr>
              <w:t xml:space="preserve">Gasparski W., Biznes, etyka, odpowiedzialność. Wyd. Naukowe PWN, Warszawa 2012. </w:t>
            </w:r>
          </w:p>
          <w:p w14:paraId="292BB381" w14:textId="77777777" w:rsidR="00D217E3" w:rsidRPr="003651C9" w:rsidRDefault="00D217E3" w:rsidP="00D217E3">
            <w:pPr>
              <w:pStyle w:val="Punktygwne"/>
              <w:numPr>
                <w:ilvl w:val="0"/>
                <w:numId w:val="1"/>
              </w:numPr>
              <w:spacing w:before="0" w:after="0"/>
              <w:ind w:left="318" w:hanging="318"/>
              <w:rPr>
                <w:rFonts w:ascii="Corbel" w:hAnsi="Corbel"/>
                <w:b w:val="0"/>
                <w:smallCaps w:val="0"/>
                <w:szCs w:val="24"/>
              </w:rPr>
            </w:pPr>
            <w:r w:rsidRPr="003651C9">
              <w:rPr>
                <w:rFonts w:ascii="Corbel" w:hAnsi="Corbel"/>
                <w:b w:val="0"/>
                <w:smallCaps w:val="0"/>
                <w:szCs w:val="24"/>
              </w:rPr>
              <w:t xml:space="preserve">Korpys J., Etyka biznesu. Studia przypadku. Wyd. Uniwersytet Szczeciński, Szczecin 2014. </w:t>
            </w:r>
          </w:p>
        </w:tc>
      </w:tr>
      <w:tr w:rsidR="00D217E3" w:rsidRPr="003651C9" w14:paraId="51ABA5A5" w14:textId="77777777" w:rsidTr="008121B6">
        <w:trPr>
          <w:trHeight w:val="397"/>
        </w:trPr>
        <w:tc>
          <w:tcPr>
            <w:tcW w:w="5000" w:type="pct"/>
          </w:tcPr>
          <w:p w14:paraId="5E3A620C" w14:textId="77777777" w:rsidR="00D217E3" w:rsidRPr="003651C9" w:rsidRDefault="00D217E3" w:rsidP="008121B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651C9">
              <w:rPr>
                <w:rFonts w:ascii="Corbel" w:hAnsi="Corbel"/>
                <w:b w:val="0"/>
                <w:smallCaps w:val="0"/>
                <w:szCs w:val="24"/>
              </w:rPr>
              <w:t>Literatura uzupełniająca:</w:t>
            </w:r>
          </w:p>
          <w:p w14:paraId="00D049CB" w14:textId="339DE34F" w:rsidR="00D217E3" w:rsidRPr="003651C9" w:rsidRDefault="00496A57" w:rsidP="00D217E3">
            <w:pPr>
              <w:pStyle w:val="Punktygwne"/>
              <w:numPr>
                <w:ilvl w:val="0"/>
                <w:numId w:val="2"/>
              </w:numPr>
              <w:spacing w:before="0" w:after="0"/>
              <w:ind w:left="318" w:hanging="284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Waliszewski K., Społeczna odpowiedzialność biznesu. Wyd. CEDEW, Warszawa 2020. </w:t>
            </w:r>
          </w:p>
        </w:tc>
      </w:tr>
    </w:tbl>
    <w:p w14:paraId="40FE8DEC" w14:textId="77777777" w:rsidR="009E19A0" w:rsidRPr="003651C9" w:rsidRDefault="009E19A0" w:rsidP="00251164">
      <w:pPr>
        <w:rPr>
          <w:rFonts w:ascii="Corbel" w:hAnsi="Corbel"/>
          <w:sz w:val="24"/>
          <w:szCs w:val="24"/>
        </w:rPr>
      </w:pPr>
    </w:p>
    <w:p w14:paraId="00977A05" w14:textId="77777777" w:rsidR="009E19A0" w:rsidRPr="003651C9" w:rsidRDefault="009E19A0" w:rsidP="00251164">
      <w:pPr>
        <w:rPr>
          <w:rFonts w:ascii="Corbel" w:hAnsi="Corbel"/>
          <w:sz w:val="24"/>
          <w:szCs w:val="24"/>
        </w:rPr>
      </w:pPr>
    </w:p>
    <w:p w14:paraId="4E30B8C7" w14:textId="77777777" w:rsidR="00251164" w:rsidRPr="003651C9" w:rsidRDefault="00251164" w:rsidP="00251164">
      <w:pPr>
        <w:rPr>
          <w:rFonts w:ascii="Corbel" w:hAnsi="Corbel"/>
          <w:sz w:val="24"/>
          <w:szCs w:val="24"/>
        </w:rPr>
      </w:pPr>
      <w:r w:rsidRPr="003651C9">
        <w:rPr>
          <w:rFonts w:ascii="Corbel" w:hAnsi="Corbel"/>
          <w:sz w:val="24"/>
          <w:szCs w:val="24"/>
        </w:rPr>
        <w:t xml:space="preserve">Akceptacja Kierownika Jednostki lub osoby upoważnionej </w:t>
      </w:r>
    </w:p>
    <w:p w14:paraId="3E2D9584" w14:textId="77777777" w:rsidR="00D217E3" w:rsidRPr="003651C9" w:rsidRDefault="00D217E3" w:rsidP="00D217E3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5CDCB7B" w14:textId="77777777" w:rsidR="00D217E3" w:rsidRPr="005A4C2B" w:rsidRDefault="00D217E3" w:rsidP="00D217E3">
      <w:pPr>
        <w:spacing w:after="0" w:line="240" w:lineRule="auto"/>
        <w:rPr>
          <w:rFonts w:ascii="Corbel" w:hAnsi="Corbel"/>
          <w:sz w:val="21"/>
          <w:szCs w:val="21"/>
        </w:rPr>
      </w:pPr>
    </w:p>
    <w:sectPr w:rsidR="00D217E3" w:rsidRPr="005A4C2B" w:rsidSect="0098137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8195016"/>
    <w:multiLevelType w:val="hybridMultilevel"/>
    <w:tmpl w:val="2A74E96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50658DE"/>
    <w:multiLevelType w:val="hybridMultilevel"/>
    <w:tmpl w:val="E5AEE950"/>
    <w:lvl w:ilvl="0" w:tplc="3AD42C9C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92C4D3B"/>
    <w:multiLevelType w:val="hybridMultilevel"/>
    <w:tmpl w:val="46B4F9CA"/>
    <w:lvl w:ilvl="0" w:tplc="69E291D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21905709">
    <w:abstractNumId w:val="0"/>
  </w:num>
  <w:num w:numId="2" w16cid:durableId="970941513">
    <w:abstractNumId w:val="2"/>
  </w:num>
  <w:num w:numId="3" w16cid:durableId="108850139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17E3"/>
    <w:rsid w:val="00011277"/>
    <w:rsid w:val="000E1E4D"/>
    <w:rsid w:val="001002EC"/>
    <w:rsid w:val="00113588"/>
    <w:rsid w:val="001261E8"/>
    <w:rsid w:val="00144FF9"/>
    <w:rsid w:val="00251164"/>
    <w:rsid w:val="00255036"/>
    <w:rsid w:val="002A17E4"/>
    <w:rsid w:val="002E3F64"/>
    <w:rsid w:val="003651C9"/>
    <w:rsid w:val="003A478F"/>
    <w:rsid w:val="004242CC"/>
    <w:rsid w:val="00455DD1"/>
    <w:rsid w:val="004633BB"/>
    <w:rsid w:val="00466679"/>
    <w:rsid w:val="00496A57"/>
    <w:rsid w:val="004D28A2"/>
    <w:rsid w:val="00503496"/>
    <w:rsid w:val="00541303"/>
    <w:rsid w:val="00547481"/>
    <w:rsid w:val="00587F2F"/>
    <w:rsid w:val="006073BF"/>
    <w:rsid w:val="00624B16"/>
    <w:rsid w:val="006A35DC"/>
    <w:rsid w:val="00812FCF"/>
    <w:rsid w:val="00965BBD"/>
    <w:rsid w:val="00976BDD"/>
    <w:rsid w:val="0098137D"/>
    <w:rsid w:val="009E19A0"/>
    <w:rsid w:val="00A7180F"/>
    <w:rsid w:val="00A85548"/>
    <w:rsid w:val="00A877BB"/>
    <w:rsid w:val="00A9581A"/>
    <w:rsid w:val="00A95CD8"/>
    <w:rsid w:val="00AF48F8"/>
    <w:rsid w:val="00AF6D39"/>
    <w:rsid w:val="00B3525B"/>
    <w:rsid w:val="00BD031C"/>
    <w:rsid w:val="00C02043"/>
    <w:rsid w:val="00C8365E"/>
    <w:rsid w:val="00D217E3"/>
    <w:rsid w:val="00DC1D5F"/>
    <w:rsid w:val="00DE74A7"/>
    <w:rsid w:val="00E02983"/>
    <w:rsid w:val="00E268B7"/>
    <w:rsid w:val="00E355A6"/>
    <w:rsid w:val="00E84C8C"/>
    <w:rsid w:val="00F16186"/>
    <w:rsid w:val="00FF54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8F58BB"/>
  <w15:docId w15:val="{66CD94E3-2CD8-4B36-8219-1DA4BB57FB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217E3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D217E3"/>
    <w:pPr>
      <w:ind w:left="720"/>
      <w:contextualSpacing/>
    </w:pPr>
  </w:style>
  <w:style w:type="paragraph" w:customStyle="1" w:styleId="Default">
    <w:name w:val="Default"/>
    <w:uiPriority w:val="99"/>
    <w:rsid w:val="00D217E3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paragraph" w:customStyle="1" w:styleId="Punktygwne">
    <w:name w:val="Punkty główne"/>
    <w:basedOn w:val="Normalny"/>
    <w:rsid w:val="00D217E3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D217E3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D217E3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D217E3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D217E3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D217E3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D217E3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Bezodstpw">
    <w:name w:val="No Spacing"/>
    <w:link w:val="BezodstpwZnak"/>
    <w:uiPriority w:val="1"/>
    <w:qFormat/>
    <w:rsid w:val="00D217E3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BezodstpwZnak">
    <w:name w:val="Bez odstępów Znak"/>
    <w:basedOn w:val="Domylnaczcionkaakapitu"/>
    <w:link w:val="Bezodstpw"/>
    <w:uiPriority w:val="1"/>
    <w:rsid w:val="00D217E3"/>
    <w:rPr>
      <w:rFonts w:ascii="Calibri" w:eastAsia="Calibri" w:hAnsi="Calibri" w:cs="Times New Roman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D217E3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D217E3"/>
    <w:rPr>
      <w:rFonts w:ascii="Calibri" w:eastAsia="Calibri" w:hAnsi="Calibri" w:cs="Times New Roman"/>
    </w:rPr>
  </w:style>
  <w:style w:type="paragraph" w:styleId="NormalnyWeb">
    <w:name w:val="Normal (Web)"/>
    <w:basedOn w:val="Normalny"/>
    <w:uiPriority w:val="99"/>
    <w:semiHidden/>
    <w:unhideWhenUsed/>
    <w:rsid w:val="00496A5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2861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27F8C987C2E2A418AAD420DABE6FE80" ma:contentTypeVersion="2" ma:contentTypeDescription="Utwórz nowy dokument." ma:contentTypeScope="" ma:versionID="8bb7eea3704755795109827116409cd4">
  <xsd:schema xmlns:xsd="http://www.w3.org/2001/XMLSchema" xmlns:xs="http://www.w3.org/2001/XMLSchema" xmlns:p="http://schemas.microsoft.com/office/2006/metadata/properties" xmlns:ns2="3699bd29-bcde-4d64-94ba-369d91bac18c" targetNamespace="http://schemas.microsoft.com/office/2006/metadata/properties" ma:root="true" ma:fieldsID="d005196049404cdfb5a331f4ecacd6a1" ns2:_="">
    <xsd:import namespace="3699bd29-bcde-4d64-94ba-369d91bac18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99bd29-bcde-4d64-94ba-369d91bac18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FF7C607-E55D-46AE-B116-600BD0F3010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707C065-2BF5-464B-909C-90264B0EC82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08D921A-3AEA-4F37-9BB2-078D41E62AB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699bd29-bcde-4d64-94ba-369d91bac18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863</Words>
  <Characters>5182</Characters>
  <Application>Microsoft Office Word</Application>
  <DocSecurity>0</DocSecurity>
  <Lines>43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NIK</Company>
  <LinksUpToDate>false</LinksUpToDate>
  <CharactersWithSpaces>6033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Ewelina Rabiej</cp:lastModifiedBy>
  <cp:revision>8</cp:revision>
  <dcterms:created xsi:type="dcterms:W3CDTF">2025-11-05T09:34:00Z</dcterms:created>
  <dcterms:modified xsi:type="dcterms:W3CDTF">2025-11-15T18:00:00Z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0x010100827F8C987C2E2A418AAD420DABE6FE80</vt:lpwstr>
  </property>
</Properties>
</file>